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b/>
          <w:bCs/>
          <w:caps w:val="0"/>
          <w:color w:val="auto"/>
          <w:spacing w:val="0"/>
          <w:sz w:val="32"/>
          <w:szCs w:val="32"/>
          <w:highlight w:val="none"/>
          <w:lang w:val="en-US" w:eastAsia="zh-CN"/>
        </w:rPr>
      </w:pPr>
      <w:r>
        <w:rPr>
          <w:rFonts w:hint="eastAsia" w:ascii="仿宋" w:hAnsi="仿宋" w:eastAsia="仿宋"/>
          <w:b/>
          <w:bCs/>
          <w:caps w:val="0"/>
          <w:color w:val="auto"/>
          <w:spacing w:val="0"/>
          <w:sz w:val="32"/>
          <w:szCs w:val="32"/>
          <w:highlight w:val="none"/>
          <w:lang w:val="en-US" w:eastAsia="zh-CN"/>
        </w:rPr>
        <w:t>洛阳市城乡一体化示范区水利建设服务中心伊滨区农村供水特许经营权项目招标公告</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项目概况：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洛阳市城乡一体化示范区水利建设服务中心伊滨区农村供水特许经营权项目招标项目的潜在投标人应在洛阳市公共资源交易中心网站（lyggzyjy.ly.gov.cn）获取招标文件，并于202</w:t>
      </w:r>
      <w:r>
        <w:rPr>
          <w:rFonts w:hint="eastAsia" w:ascii="仿宋" w:hAnsi="仿宋" w:eastAsia="仿宋"/>
          <w:caps w:val="0"/>
          <w:color w:val="auto"/>
          <w:spacing w:val="0"/>
          <w:sz w:val="24"/>
          <w:szCs w:val="24"/>
          <w:highlight w:val="none"/>
          <w:lang w:val="en-US" w:eastAsia="zh-CN"/>
        </w:rPr>
        <w:t>4</w:t>
      </w:r>
      <w:r>
        <w:rPr>
          <w:rFonts w:hint="eastAsia" w:ascii="仿宋" w:hAnsi="仿宋" w:eastAsia="仿宋"/>
          <w:caps w:val="0"/>
          <w:color w:val="auto"/>
          <w:spacing w:val="0"/>
          <w:sz w:val="24"/>
          <w:szCs w:val="24"/>
          <w:highlight w:val="none"/>
          <w:lang w:eastAsia="zh-CN"/>
        </w:rPr>
        <w:t>年</w:t>
      </w:r>
      <w:r>
        <w:rPr>
          <w:rFonts w:hint="eastAsia" w:ascii="仿宋" w:hAnsi="仿宋" w:eastAsia="仿宋"/>
          <w:caps w:val="0"/>
          <w:color w:val="auto"/>
          <w:spacing w:val="0"/>
          <w:sz w:val="24"/>
          <w:szCs w:val="24"/>
          <w:highlight w:val="none"/>
          <w:lang w:val="en-US" w:eastAsia="zh-CN"/>
        </w:rPr>
        <w:t>5</w:t>
      </w:r>
      <w:r>
        <w:rPr>
          <w:rFonts w:hint="eastAsia" w:ascii="仿宋" w:hAnsi="仿宋" w:eastAsia="仿宋"/>
          <w:caps w:val="0"/>
          <w:color w:val="auto"/>
          <w:spacing w:val="0"/>
          <w:sz w:val="24"/>
          <w:szCs w:val="24"/>
          <w:highlight w:val="none"/>
          <w:lang w:eastAsia="zh-CN"/>
        </w:rPr>
        <w:t>月</w:t>
      </w:r>
      <w:r>
        <w:rPr>
          <w:rFonts w:hint="eastAsia" w:ascii="仿宋" w:hAnsi="仿宋" w:eastAsia="仿宋"/>
          <w:caps w:val="0"/>
          <w:color w:val="auto"/>
          <w:spacing w:val="0"/>
          <w:sz w:val="24"/>
          <w:szCs w:val="24"/>
          <w:highlight w:val="none"/>
          <w:lang w:val="en-US" w:eastAsia="zh-CN"/>
        </w:rPr>
        <w:t>31</w:t>
      </w:r>
      <w:r>
        <w:rPr>
          <w:rFonts w:hint="eastAsia" w:ascii="仿宋" w:hAnsi="仿宋" w:eastAsia="仿宋"/>
          <w:caps w:val="0"/>
          <w:color w:val="auto"/>
          <w:spacing w:val="0"/>
          <w:sz w:val="24"/>
          <w:szCs w:val="24"/>
          <w:highlight w:val="none"/>
          <w:lang w:eastAsia="zh-CN"/>
        </w:rPr>
        <w:t>日</w:t>
      </w:r>
      <w:r>
        <w:rPr>
          <w:rFonts w:hint="eastAsia" w:ascii="仿宋" w:hAnsi="仿宋" w:eastAsia="仿宋"/>
          <w:caps w:val="0"/>
          <w:color w:val="auto"/>
          <w:spacing w:val="0"/>
          <w:sz w:val="24"/>
          <w:szCs w:val="24"/>
          <w:highlight w:val="none"/>
          <w:lang w:val="en-US" w:eastAsia="zh-CN"/>
        </w:rPr>
        <w:t>09</w:t>
      </w:r>
      <w:r>
        <w:rPr>
          <w:rFonts w:hint="eastAsia" w:ascii="仿宋" w:hAnsi="仿宋" w:eastAsia="仿宋"/>
          <w:caps w:val="0"/>
          <w:color w:val="auto"/>
          <w:spacing w:val="0"/>
          <w:sz w:val="24"/>
          <w:szCs w:val="24"/>
          <w:highlight w:val="none"/>
          <w:lang w:eastAsia="zh-CN"/>
        </w:rPr>
        <w:t>时</w:t>
      </w:r>
      <w:r>
        <w:rPr>
          <w:rFonts w:hint="eastAsia" w:ascii="仿宋" w:hAnsi="仿宋" w:eastAsia="仿宋"/>
          <w:caps w:val="0"/>
          <w:color w:val="auto"/>
          <w:spacing w:val="0"/>
          <w:sz w:val="24"/>
          <w:szCs w:val="24"/>
          <w:highlight w:val="none"/>
          <w:lang w:val="en-US" w:eastAsia="zh-CN"/>
        </w:rPr>
        <w:t>35</w:t>
      </w:r>
      <w:r>
        <w:rPr>
          <w:rFonts w:hint="eastAsia" w:ascii="仿宋" w:hAnsi="仿宋" w:eastAsia="仿宋"/>
          <w:caps w:val="0"/>
          <w:color w:val="auto"/>
          <w:spacing w:val="0"/>
          <w:sz w:val="24"/>
          <w:szCs w:val="24"/>
          <w:highlight w:val="none"/>
          <w:lang w:eastAsia="zh-CN"/>
        </w:rPr>
        <w:t>分（北京时间）前递交投标文件。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b/>
          <w:bCs/>
          <w:caps w:val="0"/>
          <w:color w:val="auto"/>
          <w:spacing w:val="0"/>
          <w:sz w:val="24"/>
          <w:szCs w:val="24"/>
          <w:highlight w:val="none"/>
          <w:lang w:eastAsia="zh-CN"/>
        </w:rPr>
      </w:pPr>
      <w:r>
        <w:rPr>
          <w:rFonts w:hint="eastAsia" w:ascii="仿宋" w:hAnsi="仿宋" w:eastAsia="仿宋"/>
          <w:b/>
          <w:bCs/>
          <w:caps w:val="0"/>
          <w:color w:val="auto"/>
          <w:spacing w:val="0"/>
          <w:sz w:val="24"/>
          <w:szCs w:val="24"/>
          <w:highlight w:val="none"/>
          <w:lang w:eastAsia="zh-CN"/>
        </w:rPr>
        <w:t>一、项目基本情况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val="en-US" w:eastAsia="zh-CN"/>
        </w:rPr>
      </w:pPr>
      <w:r>
        <w:rPr>
          <w:rFonts w:hint="eastAsia" w:ascii="仿宋" w:hAnsi="仿宋" w:eastAsia="仿宋"/>
          <w:caps w:val="0"/>
          <w:color w:val="auto"/>
          <w:spacing w:val="0"/>
          <w:sz w:val="24"/>
          <w:szCs w:val="24"/>
          <w:highlight w:val="none"/>
          <w:lang w:eastAsia="zh-CN"/>
        </w:rPr>
        <w:t>1、项目编号：</w:t>
      </w:r>
      <w:r>
        <w:rPr>
          <w:rFonts w:hint="eastAsia" w:ascii="仿宋" w:hAnsi="仿宋" w:eastAsia="仿宋"/>
          <w:caps w:val="0"/>
          <w:color w:val="auto"/>
          <w:spacing w:val="0"/>
          <w:sz w:val="24"/>
          <w:szCs w:val="24"/>
          <w:highlight w:val="none"/>
          <w:lang w:val="en-US" w:eastAsia="zh-CN"/>
        </w:rPr>
        <w:t>伊滨政采招标(2024)0050号</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2、项目名称：洛阳市城乡一体化示范区水利建设服务中心伊滨区农村供水特许经营权项目</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3、采购方式：公开招标</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4、预算金额：0.</w:t>
      </w:r>
      <w:r>
        <w:rPr>
          <w:rFonts w:hint="eastAsia" w:ascii="仿宋" w:hAnsi="仿宋" w:eastAsia="仿宋"/>
          <w:caps w:val="0"/>
          <w:color w:val="auto"/>
          <w:spacing w:val="0"/>
          <w:sz w:val="24"/>
          <w:szCs w:val="24"/>
          <w:highlight w:val="none"/>
          <w:lang w:val="en-US" w:eastAsia="zh-CN"/>
        </w:rPr>
        <w:t>1</w:t>
      </w:r>
      <w:r>
        <w:rPr>
          <w:rFonts w:hint="eastAsia" w:ascii="仿宋" w:hAnsi="仿宋" w:eastAsia="仿宋"/>
          <w:caps w:val="0"/>
          <w:color w:val="auto"/>
          <w:spacing w:val="0"/>
          <w:sz w:val="24"/>
          <w:szCs w:val="24"/>
          <w:highlight w:val="none"/>
          <w:lang w:eastAsia="zh-CN"/>
        </w:rPr>
        <w:t>元</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787" w:firstLineChars="328"/>
        <w:textAlignment w:val="auto"/>
        <w:rPr>
          <w:rFonts w:hint="eastAsia" w:ascii="仿宋" w:hAnsi="仿宋" w:eastAsia="仿宋"/>
          <w:caps w:val="0"/>
          <w:color w:val="auto"/>
          <w:spacing w:val="0"/>
          <w:sz w:val="24"/>
          <w:szCs w:val="24"/>
          <w:highlight w:val="yellow"/>
          <w:lang w:eastAsia="zh-CN"/>
        </w:rPr>
      </w:pPr>
      <w:r>
        <w:rPr>
          <w:rFonts w:hint="eastAsia" w:ascii="仿宋" w:hAnsi="仿宋" w:eastAsia="仿宋"/>
          <w:caps w:val="0"/>
          <w:color w:val="auto"/>
          <w:spacing w:val="0"/>
          <w:sz w:val="24"/>
          <w:szCs w:val="24"/>
          <w:highlight w:val="none"/>
          <w:lang w:eastAsia="zh-CN"/>
        </w:rPr>
        <w:t>最高限价：0.</w:t>
      </w:r>
      <w:r>
        <w:rPr>
          <w:rFonts w:hint="eastAsia" w:ascii="仿宋" w:hAnsi="仿宋" w:eastAsia="仿宋"/>
          <w:caps w:val="0"/>
          <w:color w:val="auto"/>
          <w:spacing w:val="0"/>
          <w:sz w:val="24"/>
          <w:szCs w:val="24"/>
          <w:highlight w:val="none"/>
          <w:lang w:val="en-US" w:eastAsia="zh-CN"/>
        </w:rPr>
        <w:t>1</w:t>
      </w:r>
      <w:r>
        <w:rPr>
          <w:rFonts w:hint="eastAsia" w:ascii="仿宋" w:hAnsi="仿宋" w:eastAsia="仿宋"/>
          <w:caps w:val="0"/>
          <w:color w:val="auto"/>
          <w:spacing w:val="0"/>
          <w:sz w:val="24"/>
          <w:szCs w:val="24"/>
          <w:highlight w:val="none"/>
          <w:lang w:eastAsia="zh-CN"/>
        </w:rPr>
        <w:t>元</w:t>
      </w:r>
    </w:p>
    <w:tbl>
      <w:tblPr>
        <w:tblStyle w:val="4"/>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13"/>
        <w:gridCol w:w="3471"/>
        <w:gridCol w:w="122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仿宋" w:cs="Times New Roman"/>
                <w:caps w:val="0"/>
                <w:color w:val="auto"/>
                <w:spacing w:val="0"/>
                <w:sz w:val="24"/>
                <w:szCs w:val="24"/>
                <w:highlight w:val="none"/>
                <w:vertAlign w:val="baseline"/>
                <w:lang w:eastAsia="zh-CN"/>
              </w:rPr>
            </w:pPr>
            <w:r>
              <w:rPr>
                <w:rFonts w:hint="default" w:ascii="Times New Roman" w:hAnsi="Times New Roman" w:eastAsia="仿宋" w:cs="Times New Roman"/>
                <w:caps w:val="0"/>
                <w:color w:val="auto"/>
                <w:spacing w:val="0"/>
                <w:sz w:val="24"/>
                <w:szCs w:val="24"/>
                <w:highlight w:val="none"/>
                <w:vertAlign w:val="baseline"/>
                <w:lang w:eastAsia="zh-CN"/>
              </w:rPr>
              <w:t>序号</w:t>
            </w:r>
          </w:p>
        </w:tc>
        <w:tc>
          <w:tcPr>
            <w:tcW w:w="1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仿宋" w:cs="Times New Roman"/>
                <w:caps w:val="0"/>
                <w:color w:val="auto"/>
                <w:spacing w:val="0"/>
                <w:sz w:val="24"/>
                <w:szCs w:val="24"/>
                <w:highlight w:val="none"/>
                <w:vertAlign w:val="baseline"/>
                <w:lang w:eastAsia="zh-CN"/>
              </w:rPr>
            </w:pPr>
            <w:r>
              <w:rPr>
                <w:rFonts w:hint="default" w:ascii="Times New Roman" w:hAnsi="Times New Roman" w:eastAsia="仿宋" w:cs="Times New Roman"/>
                <w:caps w:val="0"/>
                <w:color w:val="auto"/>
                <w:spacing w:val="0"/>
                <w:sz w:val="24"/>
                <w:szCs w:val="24"/>
                <w:highlight w:val="none"/>
                <w:vertAlign w:val="baseline"/>
                <w:lang w:eastAsia="zh-CN"/>
              </w:rPr>
              <w:t>包号</w:t>
            </w:r>
          </w:p>
        </w:tc>
        <w:tc>
          <w:tcPr>
            <w:tcW w:w="3471"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仿宋" w:cs="Times New Roman"/>
                <w:caps w:val="0"/>
                <w:color w:val="auto"/>
                <w:spacing w:val="0"/>
                <w:sz w:val="24"/>
                <w:szCs w:val="24"/>
                <w:highlight w:val="none"/>
                <w:vertAlign w:val="baseline"/>
                <w:lang w:eastAsia="zh-CN"/>
              </w:rPr>
            </w:pPr>
            <w:r>
              <w:rPr>
                <w:rFonts w:hint="default" w:ascii="Times New Roman" w:hAnsi="Times New Roman" w:eastAsia="仿宋" w:cs="Times New Roman"/>
                <w:caps w:val="0"/>
                <w:color w:val="auto"/>
                <w:spacing w:val="0"/>
                <w:sz w:val="24"/>
                <w:szCs w:val="24"/>
                <w:highlight w:val="none"/>
                <w:vertAlign w:val="baseline"/>
                <w:lang w:eastAsia="zh-CN"/>
              </w:rPr>
              <w:t>包名称</w:t>
            </w:r>
          </w:p>
        </w:tc>
        <w:tc>
          <w:tcPr>
            <w:tcW w:w="122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仿宋" w:cs="Times New Roman"/>
                <w:caps w:val="0"/>
                <w:color w:val="auto"/>
                <w:spacing w:val="0"/>
                <w:sz w:val="24"/>
                <w:szCs w:val="24"/>
                <w:highlight w:val="none"/>
                <w:vertAlign w:val="baseline"/>
                <w:lang w:eastAsia="zh-CN"/>
              </w:rPr>
            </w:pPr>
            <w:r>
              <w:rPr>
                <w:rFonts w:hint="default" w:ascii="Times New Roman" w:hAnsi="Times New Roman" w:eastAsia="仿宋" w:cs="Times New Roman"/>
                <w:caps w:val="0"/>
                <w:color w:val="auto"/>
                <w:spacing w:val="0"/>
                <w:sz w:val="24"/>
                <w:szCs w:val="24"/>
                <w:highlight w:val="none"/>
                <w:vertAlign w:val="baseline"/>
                <w:lang w:eastAsia="zh-CN"/>
              </w:rPr>
              <w:t>包预算（元）</w:t>
            </w:r>
          </w:p>
        </w:tc>
        <w:tc>
          <w:tcPr>
            <w:tcW w:w="146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仿宋" w:cs="Times New Roman"/>
                <w:caps w:val="0"/>
                <w:color w:val="auto"/>
                <w:spacing w:val="0"/>
                <w:sz w:val="24"/>
                <w:szCs w:val="24"/>
                <w:highlight w:val="none"/>
                <w:vertAlign w:val="baseline"/>
                <w:lang w:eastAsia="zh-CN"/>
              </w:rPr>
            </w:pPr>
            <w:r>
              <w:rPr>
                <w:rFonts w:hint="default" w:ascii="Times New Roman" w:hAnsi="Times New Roman" w:eastAsia="仿宋" w:cs="Times New Roman"/>
                <w:caps w:val="0"/>
                <w:color w:val="auto"/>
                <w:spacing w:val="0"/>
                <w:sz w:val="24"/>
                <w:szCs w:val="24"/>
                <w:highlight w:val="none"/>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仿宋" w:cs="Times New Roman"/>
                <w:caps w:val="0"/>
                <w:color w:val="auto"/>
                <w:spacing w:val="0"/>
                <w:sz w:val="24"/>
                <w:szCs w:val="24"/>
                <w:highlight w:val="none"/>
                <w:vertAlign w:val="baseline"/>
                <w:lang w:val="en-US" w:eastAsia="zh-CN"/>
              </w:rPr>
            </w:pPr>
            <w:r>
              <w:rPr>
                <w:rFonts w:hint="default" w:ascii="Times New Roman" w:hAnsi="Times New Roman" w:eastAsia="仿宋" w:cs="Times New Roman"/>
                <w:caps w:val="0"/>
                <w:color w:val="auto"/>
                <w:spacing w:val="0"/>
                <w:sz w:val="24"/>
                <w:szCs w:val="24"/>
                <w:highlight w:val="none"/>
                <w:vertAlign w:val="baseline"/>
                <w:lang w:val="en-US" w:eastAsia="zh-CN"/>
              </w:rPr>
              <w:t>1</w:t>
            </w:r>
          </w:p>
        </w:tc>
        <w:tc>
          <w:tcPr>
            <w:tcW w:w="171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aps w:val="0"/>
                <w:color w:val="auto"/>
                <w:spacing w:val="0"/>
                <w:sz w:val="24"/>
                <w:szCs w:val="24"/>
                <w:highlight w:val="none"/>
                <w:vertAlign w:val="baseline"/>
                <w:lang w:val="en-US" w:eastAsia="zh-CN"/>
              </w:rPr>
            </w:pPr>
            <w:r>
              <w:rPr>
                <w:rFonts w:hint="default" w:ascii="Times New Roman" w:hAnsi="Times New Roman" w:eastAsia="仿宋" w:cs="Times New Roman"/>
                <w:caps w:val="0"/>
                <w:color w:val="auto"/>
                <w:spacing w:val="0"/>
                <w:sz w:val="24"/>
                <w:szCs w:val="24"/>
                <w:highlight w:val="none"/>
                <w:vertAlign w:val="baseline"/>
                <w:lang w:val="en-US" w:eastAsia="zh-CN"/>
              </w:rPr>
              <w:t>伊滨政采招标(2024)0050号</w:t>
            </w:r>
          </w:p>
        </w:tc>
        <w:tc>
          <w:tcPr>
            <w:tcW w:w="3471"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aps w:val="0"/>
                <w:color w:val="auto"/>
                <w:spacing w:val="0"/>
                <w:sz w:val="24"/>
                <w:szCs w:val="24"/>
                <w:highlight w:val="none"/>
                <w:vertAlign w:val="baseline"/>
                <w:lang w:eastAsia="zh-CN"/>
              </w:rPr>
            </w:pPr>
            <w:r>
              <w:rPr>
                <w:rFonts w:hint="eastAsia" w:ascii="Times New Roman" w:hAnsi="Times New Roman" w:eastAsia="仿宋" w:cs="Times New Roman"/>
                <w:caps w:val="0"/>
                <w:color w:val="auto"/>
                <w:spacing w:val="0"/>
                <w:sz w:val="24"/>
                <w:szCs w:val="24"/>
                <w:highlight w:val="none"/>
                <w:lang w:eastAsia="zh-CN"/>
              </w:rPr>
              <w:t>洛阳市城乡一体化示范区水利建设服务中心伊滨区农村供水特许经营权项目</w:t>
            </w:r>
          </w:p>
        </w:tc>
        <w:tc>
          <w:tcPr>
            <w:tcW w:w="1222" w:type="dxa"/>
            <w:noWrap w:val="0"/>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center"/>
              <w:textAlignment w:val="auto"/>
              <w:rPr>
                <w:rFonts w:hint="eastAsia" w:ascii="Times New Roman" w:hAnsi="Times New Roman" w:eastAsia="宋体" w:cs="Times New Roman"/>
                <w:caps w:val="0"/>
                <w:color w:val="auto"/>
                <w:spacing w:val="0"/>
                <w:sz w:val="24"/>
                <w:szCs w:val="24"/>
                <w:highlight w:val="none"/>
                <w:vertAlign w:val="baseline"/>
                <w:lang w:val="en-US" w:eastAsia="zh-CN"/>
              </w:rPr>
            </w:pPr>
            <w:r>
              <w:rPr>
                <w:rFonts w:hint="default" w:ascii="Times New Roman" w:hAnsi="Times New Roman" w:eastAsia="宋体" w:cs="Times New Roman"/>
                <w:i w:val="0"/>
                <w:iCs w:val="0"/>
                <w:caps w:val="0"/>
                <w:color w:val="333333"/>
                <w:spacing w:val="0"/>
                <w:sz w:val="24"/>
                <w:szCs w:val="24"/>
                <w:highlight w:val="none"/>
              </w:rPr>
              <w:t>0.</w:t>
            </w:r>
            <w:r>
              <w:rPr>
                <w:rFonts w:hint="eastAsia" w:ascii="Times New Roman" w:hAnsi="Times New Roman" w:eastAsia="宋体" w:cs="Times New Roman"/>
                <w:i w:val="0"/>
                <w:iCs w:val="0"/>
                <w:caps w:val="0"/>
                <w:color w:val="333333"/>
                <w:spacing w:val="0"/>
                <w:sz w:val="24"/>
                <w:szCs w:val="24"/>
                <w:highlight w:val="none"/>
                <w:lang w:val="en-US" w:eastAsia="zh-CN"/>
              </w:rPr>
              <w:t>1</w:t>
            </w:r>
          </w:p>
        </w:tc>
        <w:tc>
          <w:tcPr>
            <w:tcW w:w="1463" w:type="dxa"/>
            <w:noWrap w:val="0"/>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center"/>
              <w:textAlignment w:val="auto"/>
              <w:rPr>
                <w:rFonts w:hint="eastAsia" w:ascii="Times New Roman" w:hAnsi="Times New Roman" w:eastAsia="宋体" w:cs="Times New Roman"/>
                <w:caps w:val="0"/>
                <w:color w:val="auto"/>
                <w:spacing w:val="0"/>
                <w:sz w:val="24"/>
                <w:szCs w:val="24"/>
                <w:highlight w:val="none"/>
                <w:vertAlign w:val="baseline"/>
                <w:lang w:eastAsia="zh-CN"/>
              </w:rPr>
            </w:pPr>
            <w:r>
              <w:rPr>
                <w:rFonts w:hint="default" w:ascii="Times New Roman" w:hAnsi="Times New Roman" w:eastAsia="宋体" w:cs="Times New Roman"/>
                <w:i w:val="0"/>
                <w:iCs w:val="0"/>
                <w:caps w:val="0"/>
                <w:color w:val="333333"/>
                <w:spacing w:val="0"/>
                <w:sz w:val="24"/>
                <w:szCs w:val="24"/>
                <w:highlight w:val="none"/>
              </w:rPr>
              <w:t>0.</w:t>
            </w:r>
            <w:r>
              <w:rPr>
                <w:rFonts w:hint="eastAsia" w:ascii="Times New Roman" w:hAnsi="Times New Roman" w:eastAsia="宋体" w:cs="Times New Roman"/>
                <w:i w:val="0"/>
                <w:iCs w:val="0"/>
                <w:caps w:val="0"/>
                <w:color w:val="333333"/>
                <w:spacing w:val="0"/>
                <w:sz w:val="24"/>
                <w:szCs w:val="24"/>
                <w:highlight w:val="none"/>
                <w:lang w:val="en-US" w:eastAsia="zh-CN"/>
              </w:rPr>
              <w:t>1</w:t>
            </w:r>
          </w:p>
        </w:tc>
      </w:tr>
    </w:tbl>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5、采购需求（包括但不限于标的的名称、数量、简要技术需求或服务要求等）：</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5.1项目概况：</w:t>
      </w:r>
      <w:r>
        <w:rPr>
          <w:rFonts w:hint="eastAsia" w:ascii="仿宋" w:hAnsi="仿宋" w:eastAsia="仿宋" w:cs="Times New Roman"/>
          <w:caps w:val="0"/>
          <w:color w:val="auto"/>
          <w:spacing w:val="0"/>
          <w:sz w:val="24"/>
          <w:szCs w:val="24"/>
          <w:highlight w:val="none"/>
          <w:lang w:val="en-US" w:eastAsia="zh-CN"/>
        </w:rPr>
        <w:t>项目位于伊滨区，包括寇店镇一水厂、二水厂、二教塔水厂覆盖的供水区域；水泉社区（单村供水）；庞村镇水厂覆盖的供水区域；诸葛镇耿沟水厂覆盖的供水区域、老井社区（单村供水）、雷村社区（单村供水）、上徐马社区（单村供水）、潘沟社区（单村供水）、刘沟社区（单村供水）、刘窑社区（单村供水）、杨沟社区（单村供水）、苏沟社区（单村供水）。由特许经营者负责伊滨区农村供水设施投融资、建设、维修、养护、运营等，充分满足区域内居民、商业、工业等用水需求；对辖区内供水开展运营收费等</w:t>
      </w:r>
      <w:r>
        <w:rPr>
          <w:rFonts w:hint="eastAsia" w:ascii="仿宋" w:hAnsi="仿宋" w:eastAsia="仿宋" w:cs="Times New Roman"/>
          <w:caps w:val="0"/>
          <w:color w:val="auto"/>
          <w:spacing w:val="0"/>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5.2项目建设地点：洛阳市伊滨区。</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5.3特许经营范围：在特许经营期内，</w:t>
      </w:r>
      <w:r>
        <w:rPr>
          <w:rFonts w:hint="eastAsia" w:ascii="仿宋" w:hAnsi="仿宋" w:eastAsia="仿宋" w:cs="Times New Roman"/>
          <w:caps w:val="0"/>
          <w:color w:val="auto"/>
          <w:spacing w:val="0"/>
          <w:sz w:val="24"/>
          <w:szCs w:val="24"/>
          <w:highlight w:val="none"/>
          <w:lang w:val="en-US" w:eastAsia="zh-CN"/>
        </w:rPr>
        <w:t>中标特许经营者在特许经营期内获得在资产范围内开展投融资、建设、维修、养护、运营等权利</w:t>
      </w:r>
      <w:r>
        <w:rPr>
          <w:rFonts w:hint="eastAsia" w:ascii="仿宋" w:hAnsi="仿宋" w:eastAsia="仿宋" w:cs="Times New Roman"/>
          <w:caps w:val="0"/>
          <w:color w:val="auto"/>
          <w:spacing w:val="0"/>
          <w:sz w:val="24"/>
          <w:szCs w:val="24"/>
          <w:highlight w:val="none"/>
          <w:lang w:eastAsia="zh-CN"/>
        </w:rPr>
        <w:t>（包括向项目范围内用户供应自来水并负责收取自来水费）。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5.4资金来源：由获得本项目特许经营权的中标方自行筹措。</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Times New Roman"/>
          <w:caps w:val="0"/>
          <w:color w:val="auto"/>
          <w:spacing w:val="0"/>
          <w:sz w:val="24"/>
          <w:szCs w:val="24"/>
          <w:highlight w:val="none"/>
          <w:lang w:val="en-US" w:eastAsia="zh-CN"/>
        </w:rPr>
      </w:pPr>
      <w:r>
        <w:rPr>
          <w:rFonts w:hint="eastAsia" w:ascii="仿宋" w:hAnsi="仿宋" w:eastAsia="仿宋" w:cs="Times New Roman"/>
          <w:caps w:val="0"/>
          <w:color w:val="auto"/>
          <w:spacing w:val="0"/>
          <w:sz w:val="24"/>
          <w:szCs w:val="24"/>
          <w:highlight w:val="none"/>
          <w:lang w:eastAsia="zh-CN"/>
        </w:rPr>
        <w:t>5.5</w:t>
      </w:r>
      <w:r>
        <w:rPr>
          <w:rFonts w:hint="eastAsia" w:ascii="仿宋" w:hAnsi="仿宋" w:eastAsia="仿宋" w:cs="Times New Roman"/>
          <w:caps w:val="0"/>
          <w:color w:val="auto"/>
          <w:spacing w:val="0"/>
          <w:sz w:val="24"/>
          <w:szCs w:val="24"/>
          <w:highlight w:val="none"/>
          <w:lang w:val="en-US" w:eastAsia="zh-CN"/>
        </w:rPr>
        <w:t>最高限价：自来水供水价格：按同期国家发展改革委、住房和城乡建设部修订印发《城镇供水价格管理办法》和《城镇供水定价成本监审办法》执行，以当地发改委审批价格为依据，投标人须完全响应。</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val="en-US" w:eastAsia="zh-CN"/>
        </w:rPr>
        <w:t>注：投标人须对自来水供水价格进行承诺，否则</w:t>
      </w:r>
      <w:r>
        <w:rPr>
          <w:rFonts w:hint="default" w:ascii="仿宋" w:hAnsi="仿宋" w:eastAsia="仿宋" w:cs="Times New Roman"/>
          <w:caps w:val="0"/>
          <w:color w:val="auto"/>
          <w:spacing w:val="0"/>
          <w:sz w:val="24"/>
          <w:szCs w:val="24"/>
          <w:highlight w:val="none"/>
          <w:lang w:eastAsia="zh-CN"/>
        </w:rPr>
        <w:t>其投标将被否决。</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eastAsia="zh-CN"/>
        </w:rPr>
        <w:t>（注：本公告中的预算金额、</w:t>
      </w:r>
      <w:r>
        <w:rPr>
          <w:rFonts w:hint="eastAsia" w:ascii="仿宋" w:hAnsi="仿宋" w:eastAsia="仿宋" w:cs="Times New Roman"/>
          <w:b/>
          <w:bCs/>
          <w:caps w:val="0"/>
          <w:color w:val="auto"/>
          <w:spacing w:val="0"/>
          <w:sz w:val="24"/>
          <w:szCs w:val="24"/>
          <w:highlight w:val="none"/>
          <w:lang w:val="en-US" w:eastAsia="zh-CN"/>
        </w:rPr>
        <w:t>最高限价0.1</w:t>
      </w:r>
      <w:r>
        <w:rPr>
          <w:rFonts w:hint="eastAsia" w:ascii="仿宋" w:hAnsi="仿宋" w:eastAsia="仿宋" w:cs="Times New Roman"/>
          <w:b/>
          <w:bCs/>
          <w:caps w:val="0"/>
          <w:color w:val="auto"/>
          <w:spacing w:val="0"/>
          <w:sz w:val="24"/>
          <w:szCs w:val="24"/>
          <w:highlight w:val="none"/>
          <w:lang w:eastAsia="zh-CN"/>
        </w:rPr>
        <w:t>元仅用于政府采购计划备案，不参与本项目报价。）</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5.6采购范围：本项目选取特许经营者，经营者负责项目合作期内本项目的投融资、建设、运营、维护和移交等责任；</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w:t>
      </w:r>
      <w:r>
        <w:rPr>
          <w:rFonts w:hint="eastAsia" w:ascii="仿宋" w:hAnsi="仿宋" w:eastAsia="仿宋" w:cs="Times New Roman"/>
          <w:caps w:val="0"/>
          <w:color w:val="auto"/>
          <w:spacing w:val="0"/>
          <w:sz w:val="24"/>
          <w:szCs w:val="24"/>
          <w:highlight w:val="none"/>
          <w:lang w:val="en-US" w:eastAsia="zh-CN"/>
        </w:rPr>
        <w:t>7</w:t>
      </w:r>
      <w:r>
        <w:rPr>
          <w:rFonts w:hint="eastAsia" w:ascii="仿宋" w:hAnsi="仿宋" w:eastAsia="仿宋" w:cs="Times New Roman"/>
          <w:caps w:val="0"/>
          <w:color w:val="auto"/>
          <w:spacing w:val="0"/>
          <w:sz w:val="24"/>
          <w:szCs w:val="24"/>
          <w:highlight w:val="none"/>
          <w:lang w:eastAsia="zh-CN"/>
        </w:rPr>
        <w:t>特许经营期限：本项目特许经营期限拟定为</w:t>
      </w:r>
      <w:r>
        <w:rPr>
          <w:rFonts w:hint="eastAsia" w:ascii="仿宋" w:hAnsi="仿宋" w:eastAsia="仿宋" w:cs="Times New Roman"/>
          <w:caps w:val="0"/>
          <w:color w:val="auto"/>
          <w:spacing w:val="0"/>
          <w:sz w:val="24"/>
          <w:szCs w:val="24"/>
          <w:highlight w:val="none"/>
          <w:lang w:val="en-US" w:eastAsia="zh-CN"/>
        </w:rPr>
        <w:t>30</w:t>
      </w:r>
      <w:r>
        <w:rPr>
          <w:rFonts w:hint="eastAsia" w:ascii="仿宋" w:hAnsi="仿宋" w:eastAsia="仿宋" w:cs="Times New Roman"/>
          <w:caps w:val="0"/>
          <w:color w:val="auto"/>
          <w:spacing w:val="0"/>
          <w:sz w:val="24"/>
          <w:szCs w:val="24"/>
          <w:highlight w:val="none"/>
          <w:lang w:eastAsia="zh-CN"/>
        </w:rPr>
        <w:t>年。</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w:t>
      </w:r>
      <w:r>
        <w:rPr>
          <w:rFonts w:hint="eastAsia" w:ascii="仿宋" w:hAnsi="仿宋" w:eastAsia="仿宋" w:cs="Times New Roman"/>
          <w:caps w:val="0"/>
          <w:color w:val="auto"/>
          <w:spacing w:val="0"/>
          <w:sz w:val="24"/>
          <w:szCs w:val="24"/>
          <w:highlight w:val="none"/>
          <w:lang w:val="en-US" w:eastAsia="zh-CN"/>
        </w:rPr>
        <w:t>8</w:t>
      </w:r>
      <w:r>
        <w:rPr>
          <w:rFonts w:hint="eastAsia" w:ascii="仿宋" w:hAnsi="仿宋" w:eastAsia="仿宋" w:cs="Times New Roman"/>
          <w:caps w:val="0"/>
          <w:color w:val="auto"/>
          <w:spacing w:val="0"/>
          <w:sz w:val="24"/>
          <w:szCs w:val="24"/>
          <w:highlight w:val="none"/>
          <w:lang w:eastAsia="zh-CN"/>
        </w:rPr>
        <w:t>特许经营模式：本项目采用“在一定期限内，政府授予特许经营者投资新建或改扩建、拥有并运营基础设施和公用事业，期限届满移交政府”的特许经营模式。特许经营者在特许经营期内对项目拥有独家经营权利，根据特许经营协议进行项目的投资、建设、运营和管理；在特许经营期内，伊滨区相关主管部门对特许经营者的运营和管理等相关工作进行监督、评价。</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w:t>
      </w:r>
      <w:r>
        <w:rPr>
          <w:rFonts w:hint="eastAsia" w:ascii="仿宋" w:hAnsi="仿宋" w:eastAsia="仿宋" w:cs="Times New Roman"/>
          <w:caps w:val="0"/>
          <w:color w:val="auto"/>
          <w:spacing w:val="0"/>
          <w:sz w:val="24"/>
          <w:szCs w:val="24"/>
          <w:highlight w:val="none"/>
          <w:lang w:val="en-US" w:eastAsia="zh-CN"/>
        </w:rPr>
        <w:t>9</w:t>
      </w:r>
      <w:r>
        <w:rPr>
          <w:rFonts w:hint="eastAsia" w:ascii="仿宋" w:hAnsi="仿宋" w:eastAsia="仿宋" w:cs="Times New Roman"/>
          <w:caps w:val="0"/>
          <w:color w:val="auto"/>
          <w:spacing w:val="0"/>
          <w:sz w:val="24"/>
          <w:szCs w:val="24"/>
          <w:highlight w:val="none"/>
          <w:lang w:eastAsia="zh-CN"/>
        </w:rPr>
        <w:t>质量要求：达到国家及行业质量验收规范合格标准。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5.</w:t>
      </w:r>
      <w:r>
        <w:rPr>
          <w:rFonts w:hint="eastAsia" w:ascii="仿宋" w:hAnsi="仿宋" w:eastAsia="仿宋" w:cs="Times New Roman"/>
          <w:caps w:val="0"/>
          <w:color w:val="auto"/>
          <w:spacing w:val="0"/>
          <w:sz w:val="24"/>
          <w:szCs w:val="24"/>
          <w:highlight w:val="none"/>
          <w:lang w:val="en-US" w:eastAsia="zh-CN"/>
        </w:rPr>
        <w:t>10</w:t>
      </w:r>
      <w:r>
        <w:rPr>
          <w:rFonts w:hint="eastAsia" w:ascii="仿宋" w:hAnsi="仿宋" w:eastAsia="仿宋" w:cs="Times New Roman"/>
          <w:caps w:val="0"/>
          <w:color w:val="auto"/>
          <w:spacing w:val="0"/>
          <w:sz w:val="24"/>
          <w:szCs w:val="24"/>
          <w:highlight w:val="none"/>
          <w:lang w:eastAsia="zh-CN"/>
        </w:rPr>
        <w:t>标段划分：</w:t>
      </w:r>
      <w:r>
        <w:rPr>
          <w:rFonts w:hint="eastAsia" w:ascii="仿宋" w:hAnsi="仿宋" w:eastAsia="仿宋" w:cs="Times New Roman"/>
          <w:caps w:val="0"/>
          <w:color w:val="auto"/>
          <w:spacing w:val="0"/>
          <w:sz w:val="24"/>
          <w:szCs w:val="24"/>
          <w:highlight w:val="none"/>
          <w:lang w:val="en-US" w:eastAsia="zh-CN"/>
        </w:rPr>
        <w:t>本项目共划分为</w:t>
      </w:r>
      <w:r>
        <w:rPr>
          <w:rFonts w:hint="eastAsia" w:ascii="仿宋" w:hAnsi="仿宋" w:eastAsia="仿宋" w:cs="Times New Roman"/>
          <w:caps w:val="0"/>
          <w:color w:val="auto"/>
          <w:spacing w:val="0"/>
          <w:sz w:val="24"/>
          <w:szCs w:val="24"/>
          <w:highlight w:val="none"/>
          <w:lang w:eastAsia="zh-CN"/>
        </w:rPr>
        <w:t>1个标段。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Times New Roman"/>
          <w:caps w:val="0"/>
          <w:color w:val="auto"/>
          <w:spacing w:val="0"/>
          <w:sz w:val="24"/>
          <w:szCs w:val="24"/>
          <w:highlight w:val="none"/>
          <w:lang w:val="en-US" w:eastAsia="zh-CN"/>
        </w:rPr>
      </w:pPr>
      <w:r>
        <w:rPr>
          <w:rFonts w:hint="eastAsia" w:ascii="仿宋" w:hAnsi="仿宋" w:eastAsia="仿宋" w:cs="Times New Roman"/>
          <w:caps w:val="0"/>
          <w:color w:val="auto"/>
          <w:spacing w:val="0"/>
          <w:sz w:val="24"/>
          <w:szCs w:val="24"/>
          <w:highlight w:val="none"/>
          <w:lang w:eastAsia="zh-CN"/>
        </w:rPr>
        <w:t>6、合同履行期限：</w:t>
      </w:r>
      <w:r>
        <w:rPr>
          <w:rFonts w:hint="eastAsia" w:ascii="仿宋" w:hAnsi="仿宋" w:eastAsia="仿宋" w:cs="Times New Roman"/>
          <w:caps w:val="0"/>
          <w:color w:val="auto"/>
          <w:spacing w:val="0"/>
          <w:sz w:val="24"/>
          <w:szCs w:val="24"/>
          <w:highlight w:val="none"/>
          <w:lang w:val="en-US" w:eastAsia="zh-CN"/>
        </w:rPr>
        <w:t>同</w:t>
      </w:r>
      <w:r>
        <w:rPr>
          <w:rFonts w:hint="eastAsia" w:ascii="仿宋" w:hAnsi="仿宋" w:eastAsia="仿宋" w:cs="Times New Roman"/>
          <w:caps w:val="0"/>
          <w:color w:val="auto"/>
          <w:spacing w:val="0"/>
          <w:sz w:val="24"/>
          <w:szCs w:val="24"/>
          <w:highlight w:val="none"/>
          <w:lang w:eastAsia="zh-CN"/>
        </w:rPr>
        <w:t>特许经营期限。</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7、本项目是否接受联合体投标：否</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8、是否接受进口产品：否</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b/>
          <w:bCs/>
          <w:caps w:val="0"/>
          <w:color w:val="auto"/>
          <w:spacing w:val="0"/>
          <w:sz w:val="24"/>
          <w:szCs w:val="24"/>
          <w:highlight w:val="none"/>
          <w:lang w:eastAsia="zh-CN"/>
        </w:rPr>
      </w:pPr>
      <w:r>
        <w:rPr>
          <w:rFonts w:hint="eastAsia" w:ascii="仿宋" w:hAnsi="仿宋" w:eastAsia="仿宋"/>
          <w:b/>
          <w:bCs/>
          <w:caps w:val="0"/>
          <w:color w:val="auto"/>
          <w:spacing w:val="0"/>
          <w:sz w:val="24"/>
          <w:szCs w:val="24"/>
          <w:highlight w:val="none"/>
          <w:lang w:eastAsia="zh-CN"/>
        </w:rPr>
        <w:t>二、申请人资格要求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1、满足《中华人民共和国政府采购法》第二十二条规定；</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lang w:eastAsia="zh-CN"/>
        </w:rPr>
        <w:t>2、落实政府采购政策满足的资格要求：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本项目支持中小企业采购（监狱企业、残疾人福利性单位视同小型、微型企业），不接受进口产品；节能环保产品优先或强制采购；执行节约能源，保护环境；落实绿色建筑、绿色建材；扶持不发达地区和少数民族地区，促进中小企业、监狱企业及残疾人福利性单位发展；支持创新、绿色发展、脱贫攻坚等政府采购政策。</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val="en-US" w:eastAsia="zh-CN"/>
        </w:rPr>
        <w:t>3</w:t>
      </w:r>
      <w:r>
        <w:rPr>
          <w:rFonts w:hint="eastAsia" w:ascii="仿宋" w:hAnsi="仿宋" w:eastAsia="仿宋" w:cs="Times New Roman"/>
          <w:b/>
          <w:bCs/>
          <w:caps w:val="0"/>
          <w:color w:val="auto"/>
          <w:spacing w:val="0"/>
          <w:sz w:val="24"/>
          <w:szCs w:val="24"/>
          <w:highlight w:val="none"/>
          <w:lang w:eastAsia="zh-CN"/>
        </w:rPr>
        <w:t>、本项目的特定资格要求：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3.1投标人须具有独立承担民事责任的能力，具有有效的营业执照或事业单位法人证书。</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3.2按照《洛阳市财政局关于推行政府采购信用承诺制的通知》（洛财购【2021】11号）文件的规定，投标人在投标响应时须按照规定提供“洛阳市政府采购供应商信用承诺函”（详见</w:t>
      </w:r>
      <w:r>
        <w:rPr>
          <w:rFonts w:hint="eastAsia" w:ascii="仿宋" w:hAnsi="仿宋" w:eastAsia="仿宋" w:cs="Times New Roman"/>
          <w:caps w:val="0"/>
          <w:color w:val="auto"/>
          <w:spacing w:val="0"/>
          <w:sz w:val="24"/>
          <w:szCs w:val="24"/>
          <w:highlight w:val="none"/>
          <w:lang w:val="en-US" w:eastAsia="zh-CN"/>
        </w:rPr>
        <w:t>投标</w:t>
      </w:r>
      <w:r>
        <w:rPr>
          <w:rFonts w:hint="eastAsia" w:ascii="仿宋" w:hAnsi="仿宋" w:eastAsia="仿宋" w:cs="Times New Roman"/>
          <w:caps w:val="0"/>
          <w:color w:val="auto"/>
          <w:spacing w:val="0"/>
          <w:sz w:val="24"/>
          <w:szCs w:val="24"/>
          <w:highlight w:val="none"/>
          <w:lang w:eastAsia="zh-CN"/>
        </w:rPr>
        <w:t>文件格式），无需再提交相关证明材料。但采购人有权在签订合同前要求中标人提供相关证明材料以核实中标人承诺事项的真实性。</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3.3单位负责人为同一人或者存在直接控股、管理关系的不同供应商，不得参加同一合同项下的政府采购活动（提供在“国家企业信用信息公示系统”中公示的公司信息、股东或投资人信息</w:t>
      </w:r>
      <w:r>
        <w:rPr>
          <w:rFonts w:hint="eastAsia" w:ascii="仿宋" w:hAnsi="仿宋" w:eastAsia="仿宋" w:cs="Times New Roman"/>
          <w:caps w:val="0"/>
          <w:color w:val="auto"/>
          <w:spacing w:val="0"/>
          <w:sz w:val="24"/>
          <w:szCs w:val="24"/>
          <w:highlight w:val="none"/>
          <w:lang w:val="en-US" w:eastAsia="zh-CN"/>
        </w:rPr>
        <w:t>的</w:t>
      </w:r>
      <w:r>
        <w:rPr>
          <w:rFonts w:hint="eastAsia" w:ascii="仿宋" w:hAnsi="仿宋" w:eastAsia="仿宋" w:cs="Times New Roman"/>
          <w:caps w:val="0"/>
          <w:color w:val="auto"/>
          <w:spacing w:val="0"/>
          <w:sz w:val="24"/>
          <w:szCs w:val="24"/>
          <w:highlight w:val="none"/>
          <w:lang w:eastAsia="zh-CN"/>
        </w:rPr>
        <w:t>网页截图并加盖单位公章，非企业性质的投标人无法在该公示系统查询的，则针对此项做出书面承诺，格式自拟并加盖单位公章）。</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3.4 本次采购实行资格后审，资格审查的具体要求见招标文件。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b/>
          <w:bCs/>
          <w:caps w:val="0"/>
          <w:color w:val="auto"/>
          <w:spacing w:val="0"/>
          <w:sz w:val="24"/>
          <w:szCs w:val="24"/>
          <w:highlight w:val="none"/>
          <w:lang w:eastAsia="zh-CN"/>
        </w:rPr>
      </w:pPr>
      <w:r>
        <w:rPr>
          <w:rFonts w:hint="eastAsia" w:ascii="仿宋" w:hAnsi="仿宋" w:eastAsia="仿宋"/>
          <w:b/>
          <w:bCs/>
          <w:caps w:val="0"/>
          <w:color w:val="auto"/>
          <w:spacing w:val="0"/>
          <w:sz w:val="24"/>
          <w:szCs w:val="24"/>
          <w:highlight w:val="none"/>
          <w:lang w:eastAsia="zh-CN"/>
        </w:rPr>
        <w:t>三、获取招标文件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1.时间：202</w:t>
      </w:r>
      <w:r>
        <w:rPr>
          <w:rFonts w:hint="eastAsia" w:ascii="仿宋" w:hAnsi="仿宋" w:eastAsia="仿宋" w:cs="Times New Roman"/>
          <w:caps w:val="0"/>
          <w:color w:val="auto"/>
          <w:spacing w:val="0"/>
          <w:sz w:val="24"/>
          <w:szCs w:val="24"/>
          <w:highlight w:val="none"/>
          <w:lang w:val="en-US" w:eastAsia="zh-CN"/>
        </w:rPr>
        <w:t>4</w:t>
      </w:r>
      <w:r>
        <w:rPr>
          <w:rFonts w:hint="eastAsia" w:ascii="仿宋" w:hAnsi="仿宋" w:eastAsia="仿宋" w:cs="Times New Roman"/>
          <w:caps w:val="0"/>
          <w:color w:val="auto"/>
          <w:spacing w:val="0"/>
          <w:sz w:val="24"/>
          <w:szCs w:val="24"/>
          <w:highlight w:val="none"/>
          <w:lang w:eastAsia="zh-CN"/>
        </w:rPr>
        <w:t>年</w:t>
      </w:r>
      <w:r>
        <w:rPr>
          <w:rFonts w:hint="eastAsia" w:ascii="仿宋" w:hAnsi="仿宋" w:eastAsia="仿宋" w:cs="Times New Roman"/>
          <w:caps w:val="0"/>
          <w:color w:val="auto"/>
          <w:spacing w:val="0"/>
          <w:sz w:val="24"/>
          <w:szCs w:val="24"/>
          <w:highlight w:val="none"/>
          <w:lang w:val="en-US" w:eastAsia="zh-CN"/>
        </w:rPr>
        <w:t>5</w:t>
      </w:r>
      <w:r>
        <w:rPr>
          <w:rFonts w:hint="eastAsia" w:ascii="仿宋" w:hAnsi="仿宋" w:eastAsia="仿宋" w:cs="Times New Roman"/>
          <w:caps w:val="0"/>
          <w:color w:val="auto"/>
          <w:spacing w:val="0"/>
          <w:sz w:val="24"/>
          <w:szCs w:val="24"/>
          <w:highlight w:val="none"/>
          <w:lang w:eastAsia="zh-CN"/>
        </w:rPr>
        <w:t>月</w:t>
      </w:r>
      <w:r>
        <w:rPr>
          <w:rFonts w:hint="eastAsia" w:ascii="仿宋" w:hAnsi="仿宋" w:eastAsia="仿宋" w:cs="Times New Roman"/>
          <w:caps w:val="0"/>
          <w:color w:val="auto"/>
          <w:spacing w:val="0"/>
          <w:sz w:val="24"/>
          <w:szCs w:val="24"/>
          <w:highlight w:val="none"/>
          <w:lang w:val="en-US" w:eastAsia="zh-CN"/>
        </w:rPr>
        <w:t>11</w:t>
      </w:r>
      <w:r>
        <w:rPr>
          <w:rFonts w:hint="eastAsia" w:ascii="仿宋" w:hAnsi="仿宋" w:eastAsia="仿宋" w:cs="Times New Roman"/>
          <w:caps w:val="0"/>
          <w:color w:val="auto"/>
          <w:spacing w:val="0"/>
          <w:sz w:val="24"/>
          <w:szCs w:val="24"/>
          <w:highlight w:val="none"/>
          <w:lang w:eastAsia="zh-CN"/>
        </w:rPr>
        <w:t>日至202</w:t>
      </w:r>
      <w:r>
        <w:rPr>
          <w:rFonts w:hint="eastAsia" w:ascii="仿宋" w:hAnsi="仿宋" w:eastAsia="仿宋" w:cs="Times New Roman"/>
          <w:caps w:val="0"/>
          <w:color w:val="auto"/>
          <w:spacing w:val="0"/>
          <w:sz w:val="24"/>
          <w:szCs w:val="24"/>
          <w:highlight w:val="none"/>
          <w:lang w:val="en-US" w:eastAsia="zh-CN"/>
        </w:rPr>
        <w:t>4</w:t>
      </w:r>
      <w:r>
        <w:rPr>
          <w:rFonts w:hint="eastAsia" w:ascii="仿宋" w:hAnsi="仿宋" w:eastAsia="仿宋" w:cs="Times New Roman"/>
          <w:caps w:val="0"/>
          <w:color w:val="auto"/>
          <w:spacing w:val="0"/>
          <w:sz w:val="24"/>
          <w:szCs w:val="24"/>
          <w:highlight w:val="none"/>
          <w:lang w:eastAsia="zh-CN"/>
        </w:rPr>
        <w:t>年</w:t>
      </w:r>
      <w:r>
        <w:rPr>
          <w:rFonts w:hint="eastAsia" w:ascii="仿宋" w:hAnsi="仿宋" w:eastAsia="仿宋" w:cs="Times New Roman"/>
          <w:caps w:val="0"/>
          <w:color w:val="auto"/>
          <w:spacing w:val="0"/>
          <w:sz w:val="24"/>
          <w:szCs w:val="24"/>
          <w:highlight w:val="none"/>
          <w:lang w:val="en-US" w:eastAsia="zh-CN"/>
        </w:rPr>
        <w:t>5</w:t>
      </w:r>
      <w:r>
        <w:rPr>
          <w:rFonts w:hint="eastAsia" w:ascii="仿宋" w:hAnsi="仿宋" w:eastAsia="仿宋" w:cs="Times New Roman"/>
          <w:caps w:val="0"/>
          <w:color w:val="auto"/>
          <w:spacing w:val="0"/>
          <w:sz w:val="24"/>
          <w:szCs w:val="24"/>
          <w:highlight w:val="none"/>
          <w:lang w:eastAsia="zh-CN"/>
        </w:rPr>
        <w:t>月</w:t>
      </w:r>
      <w:r>
        <w:rPr>
          <w:rFonts w:hint="eastAsia" w:ascii="仿宋" w:hAnsi="仿宋" w:eastAsia="仿宋" w:cs="Times New Roman"/>
          <w:caps w:val="0"/>
          <w:color w:val="auto"/>
          <w:spacing w:val="0"/>
          <w:sz w:val="24"/>
          <w:szCs w:val="24"/>
          <w:highlight w:val="none"/>
          <w:lang w:val="en-US" w:eastAsia="zh-CN"/>
        </w:rPr>
        <w:t>16</w:t>
      </w:r>
      <w:r>
        <w:rPr>
          <w:rFonts w:hint="eastAsia" w:ascii="仿宋" w:hAnsi="仿宋" w:eastAsia="仿宋" w:cs="Times New Roman"/>
          <w:caps w:val="0"/>
          <w:color w:val="auto"/>
          <w:spacing w:val="0"/>
          <w:sz w:val="24"/>
          <w:szCs w:val="24"/>
          <w:highlight w:val="none"/>
          <w:lang w:eastAsia="zh-CN"/>
        </w:rPr>
        <w:t xml:space="preserve">日，每天上午至12:00，下午12:00至23:59（北京时间，法定节假日除外。）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2.地点：洛阳市公共资源交易中心网站（lyggzyjy.ly.gov.cn）</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4.售价：0元</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eastAsia="zh-CN"/>
        </w:rPr>
        <w:t>四、投标截止时间及地点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1.时间：202</w:t>
      </w:r>
      <w:r>
        <w:rPr>
          <w:rFonts w:hint="eastAsia" w:ascii="仿宋" w:hAnsi="仿宋" w:eastAsia="仿宋" w:cs="Times New Roman"/>
          <w:caps w:val="0"/>
          <w:color w:val="auto"/>
          <w:spacing w:val="0"/>
          <w:sz w:val="24"/>
          <w:szCs w:val="24"/>
          <w:highlight w:val="none"/>
          <w:lang w:val="en-US" w:eastAsia="zh-CN"/>
        </w:rPr>
        <w:t>4</w:t>
      </w:r>
      <w:r>
        <w:rPr>
          <w:rFonts w:hint="eastAsia" w:ascii="仿宋" w:hAnsi="仿宋" w:eastAsia="仿宋" w:cs="Times New Roman"/>
          <w:caps w:val="0"/>
          <w:color w:val="auto"/>
          <w:spacing w:val="0"/>
          <w:sz w:val="24"/>
          <w:szCs w:val="24"/>
          <w:highlight w:val="none"/>
          <w:lang w:eastAsia="zh-CN"/>
        </w:rPr>
        <w:t>年</w:t>
      </w:r>
      <w:r>
        <w:rPr>
          <w:rFonts w:hint="eastAsia" w:ascii="仿宋" w:hAnsi="仿宋" w:eastAsia="仿宋" w:cs="Times New Roman"/>
          <w:caps w:val="0"/>
          <w:color w:val="auto"/>
          <w:spacing w:val="0"/>
          <w:sz w:val="24"/>
          <w:szCs w:val="24"/>
          <w:highlight w:val="none"/>
          <w:lang w:val="en-US" w:eastAsia="zh-CN"/>
        </w:rPr>
        <w:t>5</w:t>
      </w:r>
      <w:r>
        <w:rPr>
          <w:rFonts w:hint="eastAsia" w:ascii="仿宋" w:hAnsi="仿宋" w:eastAsia="仿宋" w:cs="Times New Roman"/>
          <w:caps w:val="0"/>
          <w:color w:val="auto"/>
          <w:spacing w:val="0"/>
          <w:sz w:val="24"/>
          <w:szCs w:val="24"/>
          <w:highlight w:val="none"/>
          <w:lang w:eastAsia="zh-CN"/>
        </w:rPr>
        <w:t>月</w:t>
      </w:r>
      <w:r>
        <w:rPr>
          <w:rFonts w:hint="eastAsia" w:ascii="仿宋" w:hAnsi="仿宋" w:eastAsia="仿宋" w:cs="Times New Roman"/>
          <w:caps w:val="0"/>
          <w:color w:val="auto"/>
          <w:spacing w:val="0"/>
          <w:sz w:val="24"/>
          <w:szCs w:val="24"/>
          <w:highlight w:val="none"/>
          <w:lang w:val="en-US" w:eastAsia="zh-CN"/>
        </w:rPr>
        <w:t>31</w:t>
      </w:r>
      <w:r>
        <w:rPr>
          <w:rFonts w:hint="eastAsia" w:ascii="仿宋" w:hAnsi="仿宋" w:eastAsia="仿宋" w:cs="Times New Roman"/>
          <w:caps w:val="0"/>
          <w:color w:val="auto"/>
          <w:spacing w:val="0"/>
          <w:sz w:val="24"/>
          <w:szCs w:val="24"/>
          <w:highlight w:val="none"/>
          <w:lang w:eastAsia="zh-CN"/>
        </w:rPr>
        <w:t>日0</w:t>
      </w:r>
      <w:r>
        <w:rPr>
          <w:rFonts w:hint="eastAsia" w:ascii="仿宋" w:hAnsi="仿宋" w:eastAsia="仿宋" w:cs="Times New Roman"/>
          <w:caps w:val="0"/>
          <w:color w:val="auto"/>
          <w:spacing w:val="0"/>
          <w:sz w:val="24"/>
          <w:szCs w:val="24"/>
          <w:highlight w:val="none"/>
          <w:lang w:val="en-US" w:eastAsia="zh-CN"/>
        </w:rPr>
        <w:t>9</w:t>
      </w:r>
      <w:r>
        <w:rPr>
          <w:rFonts w:hint="eastAsia" w:ascii="仿宋" w:hAnsi="仿宋" w:eastAsia="仿宋" w:cs="Times New Roman"/>
          <w:caps w:val="0"/>
          <w:color w:val="auto"/>
          <w:spacing w:val="0"/>
          <w:sz w:val="24"/>
          <w:szCs w:val="24"/>
          <w:highlight w:val="none"/>
          <w:lang w:eastAsia="zh-CN"/>
        </w:rPr>
        <w:t>时</w:t>
      </w:r>
      <w:r>
        <w:rPr>
          <w:rFonts w:hint="eastAsia" w:ascii="仿宋" w:hAnsi="仿宋" w:eastAsia="仿宋" w:cs="Times New Roman"/>
          <w:caps w:val="0"/>
          <w:color w:val="auto"/>
          <w:spacing w:val="0"/>
          <w:sz w:val="24"/>
          <w:szCs w:val="24"/>
          <w:highlight w:val="none"/>
          <w:lang w:val="en-US" w:eastAsia="zh-CN"/>
        </w:rPr>
        <w:t>35</w:t>
      </w:r>
      <w:r>
        <w:rPr>
          <w:rFonts w:hint="eastAsia" w:ascii="仿宋" w:hAnsi="仿宋" w:eastAsia="仿宋" w:cs="Times New Roman"/>
          <w:caps w:val="0"/>
          <w:color w:val="auto"/>
          <w:spacing w:val="0"/>
          <w:sz w:val="24"/>
          <w:szCs w:val="24"/>
          <w:highlight w:val="none"/>
          <w:lang w:eastAsia="zh-CN"/>
        </w:rPr>
        <w:t>分（北京时间）</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eastAsia="zh-CN"/>
        </w:rPr>
        <w:t>五、开标时间及地点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1.时间：202</w:t>
      </w:r>
      <w:r>
        <w:rPr>
          <w:rFonts w:hint="eastAsia" w:ascii="仿宋" w:hAnsi="仿宋" w:eastAsia="仿宋" w:cs="Times New Roman"/>
          <w:caps w:val="0"/>
          <w:color w:val="auto"/>
          <w:spacing w:val="0"/>
          <w:sz w:val="24"/>
          <w:szCs w:val="24"/>
          <w:highlight w:val="none"/>
          <w:lang w:val="en-US" w:eastAsia="zh-CN"/>
        </w:rPr>
        <w:t>4</w:t>
      </w:r>
      <w:r>
        <w:rPr>
          <w:rFonts w:hint="eastAsia" w:ascii="仿宋" w:hAnsi="仿宋" w:eastAsia="仿宋" w:cs="Times New Roman"/>
          <w:caps w:val="0"/>
          <w:color w:val="auto"/>
          <w:spacing w:val="0"/>
          <w:sz w:val="24"/>
          <w:szCs w:val="24"/>
          <w:highlight w:val="none"/>
          <w:lang w:eastAsia="zh-CN"/>
        </w:rPr>
        <w:t>年</w:t>
      </w:r>
      <w:r>
        <w:rPr>
          <w:rFonts w:hint="eastAsia" w:ascii="仿宋" w:hAnsi="仿宋" w:eastAsia="仿宋" w:cs="Times New Roman"/>
          <w:caps w:val="0"/>
          <w:color w:val="auto"/>
          <w:spacing w:val="0"/>
          <w:sz w:val="24"/>
          <w:szCs w:val="24"/>
          <w:highlight w:val="none"/>
          <w:lang w:val="en-US" w:eastAsia="zh-CN"/>
        </w:rPr>
        <w:t>5</w:t>
      </w:r>
      <w:r>
        <w:rPr>
          <w:rFonts w:hint="eastAsia" w:ascii="仿宋" w:hAnsi="仿宋" w:eastAsia="仿宋" w:cs="Times New Roman"/>
          <w:caps w:val="0"/>
          <w:color w:val="auto"/>
          <w:spacing w:val="0"/>
          <w:sz w:val="24"/>
          <w:szCs w:val="24"/>
          <w:highlight w:val="none"/>
          <w:lang w:eastAsia="zh-CN"/>
        </w:rPr>
        <w:t>月</w:t>
      </w:r>
      <w:r>
        <w:rPr>
          <w:rFonts w:hint="eastAsia" w:ascii="仿宋" w:hAnsi="仿宋" w:eastAsia="仿宋" w:cs="Times New Roman"/>
          <w:caps w:val="0"/>
          <w:color w:val="auto"/>
          <w:spacing w:val="0"/>
          <w:sz w:val="24"/>
          <w:szCs w:val="24"/>
          <w:highlight w:val="none"/>
          <w:lang w:val="en-US" w:eastAsia="zh-CN"/>
        </w:rPr>
        <w:t>31</w:t>
      </w:r>
      <w:r>
        <w:rPr>
          <w:rFonts w:hint="eastAsia" w:ascii="仿宋" w:hAnsi="仿宋" w:eastAsia="仿宋" w:cs="Times New Roman"/>
          <w:caps w:val="0"/>
          <w:color w:val="auto"/>
          <w:spacing w:val="0"/>
          <w:sz w:val="24"/>
          <w:szCs w:val="24"/>
          <w:highlight w:val="none"/>
          <w:lang w:eastAsia="zh-CN"/>
        </w:rPr>
        <w:t>日0</w:t>
      </w:r>
      <w:r>
        <w:rPr>
          <w:rFonts w:hint="eastAsia" w:ascii="仿宋" w:hAnsi="仿宋" w:eastAsia="仿宋" w:cs="Times New Roman"/>
          <w:caps w:val="0"/>
          <w:color w:val="auto"/>
          <w:spacing w:val="0"/>
          <w:sz w:val="24"/>
          <w:szCs w:val="24"/>
          <w:highlight w:val="none"/>
          <w:lang w:val="en-US" w:eastAsia="zh-CN"/>
        </w:rPr>
        <w:t>9</w:t>
      </w:r>
      <w:r>
        <w:rPr>
          <w:rFonts w:hint="eastAsia" w:ascii="仿宋" w:hAnsi="仿宋" w:eastAsia="仿宋" w:cs="Times New Roman"/>
          <w:caps w:val="0"/>
          <w:color w:val="auto"/>
          <w:spacing w:val="0"/>
          <w:sz w:val="24"/>
          <w:szCs w:val="24"/>
          <w:highlight w:val="none"/>
          <w:lang w:eastAsia="zh-CN"/>
        </w:rPr>
        <w:t>时</w:t>
      </w:r>
      <w:r>
        <w:rPr>
          <w:rFonts w:hint="eastAsia" w:ascii="仿宋" w:hAnsi="仿宋" w:eastAsia="仿宋" w:cs="Times New Roman"/>
          <w:caps w:val="0"/>
          <w:color w:val="auto"/>
          <w:spacing w:val="0"/>
          <w:sz w:val="24"/>
          <w:szCs w:val="24"/>
          <w:highlight w:val="none"/>
          <w:lang w:val="en-US" w:eastAsia="zh-CN"/>
        </w:rPr>
        <w:t>35</w:t>
      </w:r>
      <w:r>
        <w:rPr>
          <w:rFonts w:hint="eastAsia" w:ascii="仿宋" w:hAnsi="仿宋" w:eastAsia="仿宋" w:cs="Times New Roman"/>
          <w:caps w:val="0"/>
          <w:color w:val="auto"/>
          <w:spacing w:val="0"/>
          <w:sz w:val="24"/>
          <w:szCs w:val="24"/>
          <w:highlight w:val="none"/>
          <w:lang w:eastAsia="zh-CN"/>
        </w:rPr>
        <w:t>分（北京时间）</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2.地点：</w:t>
      </w:r>
      <w:r>
        <w:rPr>
          <w:rFonts w:hint="eastAsia" w:ascii="仿宋" w:hAnsi="仿宋" w:eastAsia="仿宋" w:cs="Times New Roman"/>
          <w:caps w:val="0"/>
          <w:color w:val="auto"/>
          <w:spacing w:val="0"/>
          <w:sz w:val="24"/>
          <w:szCs w:val="24"/>
          <w:highlight w:val="none"/>
          <w:lang w:val="en-US" w:eastAsia="zh-CN"/>
        </w:rPr>
        <w:t>洛阳市</w:t>
      </w:r>
      <w:r>
        <w:rPr>
          <w:rFonts w:hint="eastAsia" w:ascii="仿宋" w:hAnsi="仿宋" w:eastAsia="仿宋" w:cs="Times New Roman"/>
          <w:caps w:val="0"/>
          <w:color w:val="auto"/>
          <w:spacing w:val="0"/>
          <w:sz w:val="24"/>
          <w:szCs w:val="24"/>
          <w:highlight w:val="none"/>
          <w:lang w:eastAsia="zh-CN"/>
        </w:rPr>
        <w:t>公共资源交易中心开标</w:t>
      </w:r>
      <w:r>
        <w:rPr>
          <w:rFonts w:hint="eastAsia" w:ascii="仿宋" w:hAnsi="仿宋" w:eastAsia="仿宋" w:cs="Times New Roman"/>
          <w:caps w:val="0"/>
          <w:color w:val="auto"/>
          <w:spacing w:val="0"/>
          <w:sz w:val="24"/>
          <w:szCs w:val="24"/>
          <w:highlight w:val="none"/>
          <w:lang w:val="en-US" w:eastAsia="zh-CN"/>
        </w:rPr>
        <w:t>五</w:t>
      </w:r>
      <w:r>
        <w:rPr>
          <w:rFonts w:hint="eastAsia" w:ascii="仿宋" w:hAnsi="仿宋" w:eastAsia="仿宋" w:cs="Times New Roman"/>
          <w:caps w:val="0"/>
          <w:color w:val="auto"/>
          <w:spacing w:val="0"/>
          <w:sz w:val="24"/>
          <w:szCs w:val="24"/>
          <w:highlight w:val="none"/>
          <w:lang w:eastAsia="zh-CN"/>
        </w:rPr>
        <w:t>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eastAsia="zh-CN"/>
        </w:rPr>
        <w:t>六、发布公告的媒介及招标公告期限</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Times New Roman"/>
          <w:caps w:val="0"/>
          <w:color w:val="auto"/>
          <w:spacing w:val="0"/>
          <w:sz w:val="24"/>
          <w:szCs w:val="24"/>
          <w:highlight w:val="none"/>
          <w:lang w:val="en-US" w:eastAsia="zh-CN"/>
        </w:rPr>
      </w:pPr>
      <w:r>
        <w:rPr>
          <w:rFonts w:hint="eastAsia" w:ascii="仿宋" w:hAnsi="仿宋" w:eastAsia="仿宋" w:cs="Times New Roman"/>
          <w:caps w:val="0"/>
          <w:color w:val="auto"/>
          <w:spacing w:val="0"/>
          <w:sz w:val="24"/>
          <w:szCs w:val="24"/>
          <w:highlight w:val="none"/>
          <w:lang w:eastAsia="zh-CN"/>
        </w:rPr>
        <w:t>本次招标公告在《中国招标投标公共服务平台》、《河南省电子招标投标公共服务平台》、《</w:t>
      </w:r>
      <w:r>
        <w:rPr>
          <w:rFonts w:hint="eastAsia" w:ascii="仿宋" w:hAnsi="仿宋" w:eastAsia="仿宋" w:cs="Times New Roman"/>
          <w:caps w:val="0"/>
          <w:color w:val="auto"/>
          <w:spacing w:val="0"/>
          <w:sz w:val="24"/>
          <w:szCs w:val="24"/>
          <w:highlight w:val="none"/>
          <w:lang w:val="en-US" w:eastAsia="zh-CN"/>
        </w:rPr>
        <w:t>河南省政府采购网</w:t>
      </w:r>
      <w:r>
        <w:rPr>
          <w:rFonts w:hint="eastAsia" w:ascii="仿宋" w:hAnsi="仿宋" w:eastAsia="仿宋" w:cs="Times New Roman"/>
          <w:caps w:val="0"/>
          <w:color w:val="auto"/>
          <w:spacing w:val="0"/>
          <w:sz w:val="24"/>
          <w:szCs w:val="24"/>
          <w:highlight w:val="none"/>
          <w:lang w:eastAsia="zh-CN"/>
        </w:rPr>
        <w:t>》、《洛阳市公共资源交易中心网》上发布。招标公告期限为</w:t>
      </w:r>
      <w:r>
        <w:rPr>
          <w:rFonts w:hint="eastAsia" w:ascii="仿宋" w:hAnsi="仿宋" w:eastAsia="仿宋" w:cs="Times New Roman"/>
          <w:caps w:val="0"/>
          <w:color w:val="auto"/>
          <w:spacing w:val="0"/>
          <w:sz w:val="24"/>
          <w:szCs w:val="24"/>
          <w:highlight w:val="none"/>
          <w:lang w:val="en-US" w:eastAsia="zh-CN"/>
        </w:rPr>
        <w:t>五</w:t>
      </w:r>
      <w:r>
        <w:rPr>
          <w:rFonts w:hint="eastAsia" w:ascii="仿宋" w:hAnsi="仿宋" w:eastAsia="仿宋" w:cs="Times New Roman"/>
          <w:caps w:val="0"/>
          <w:color w:val="auto"/>
          <w:spacing w:val="0"/>
          <w:sz w:val="24"/>
          <w:szCs w:val="24"/>
          <w:highlight w:val="none"/>
          <w:lang w:eastAsia="zh-CN"/>
        </w:rPr>
        <w:t>个工作日202</w:t>
      </w:r>
      <w:r>
        <w:rPr>
          <w:rFonts w:hint="eastAsia" w:ascii="仿宋" w:hAnsi="仿宋" w:eastAsia="仿宋" w:cs="Times New Roman"/>
          <w:caps w:val="0"/>
          <w:color w:val="auto"/>
          <w:spacing w:val="0"/>
          <w:sz w:val="24"/>
          <w:szCs w:val="24"/>
          <w:highlight w:val="none"/>
          <w:lang w:val="en-US" w:eastAsia="zh-CN"/>
        </w:rPr>
        <w:t>4</w:t>
      </w:r>
      <w:r>
        <w:rPr>
          <w:rFonts w:hint="eastAsia" w:ascii="仿宋" w:hAnsi="仿宋" w:eastAsia="仿宋" w:cs="Times New Roman"/>
          <w:caps w:val="0"/>
          <w:color w:val="auto"/>
          <w:spacing w:val="0"/>
          <w:sz w:val="24"/>
          <w:szCs w:val="24"/>
          <w:highlight w:val="none"/>
          <w:lang w:eastAsia="zh-CN"/>
        </w:rPr>
        <w:t>年</w:t>
      </w:r>
      <w:r>
        <w:rPr>
          <w:rFonts w:hint="eastAsia" w:ascii="仿宋" w:hAnsi="仿宋" w:eastAsia="仿宋" w:cs="Times New Roman"/>
          <w:caps w:val="0"/>
          <w:color w:val="auto"/>
          <w:spacing w:val="0"/>
          <w:sz w:val="24"/>
          <w:szCs w:val="24"/>
          <w:highlight w:val="none"/>
          <w:lang w:val="en-US" w:eastAsia="zh-CN"/>
        </w:rPr>
        <w:t>5</w:t>
      </w:r>
      <w:r>
        <w:rPr>
          <w:rFonts w:hint="eastAsia" w:ascii="仿宋" w:hAnsi="仿宋" w:eastAsia="仿宋" w:cs="Times New Roman"/>
          <w:caps w:val="0"/>
          <w:color w:val="auto"/>
          <w:spacing w:val="0"/>
          <w:sz w:val="24"/>
          <w:szCs w:val="24"/>
          <w:highlight w:val="none"/>
          <w:lang w:eastAsia="zh-CN"/>
        </w:rPr>
        <w:t>月</w:t>
      </w:r>
      <w:r>
        <w:rPr>
          <w:rFonts w:hint="eastAsia" w:ascii="仿宋" w:hAnsi="仿宋" w:eastAsia="仿宋" w:cs="Times New Roman"/>
          <w:caps w:val="0"/>
          <w:color w:val="auto"/>
          <w:spacing w:val="0"/>
          <w:sz w:val="24"/>
          <w:szCs w:val="24"/>
          <w:highlight w:val="none"/>
          <w:lang w:val="en-US" w:eastAsia="zh-CN"/>
        </w:rPr>
        <w:t>11</w:t>
      </w:r>
      <w:r>
        <w:rPr>
          <w:rFonts w:hint="eastAsia" w:ascii="仿宋" w:hAnsi="仿宋" w:eastAsia="仿宋" w:cs="Times New Roman"/>
          <w:caps w:val="0"/>
          <w:color w:val="auto"/>
          <w:spacing w:val="0"/>
          <w:sz w:val="24"/>
          <w:szCs w:val="24"/>
          <w:highlight w:val="none"/>
          <w:lang w:eastAsia="zh-CN"/>
        </w:rPr>
        <w:t>日至202</w:t>
      </w:r>
      <w:r>
        <w:rPr>
          <w:rFonts w:hint="eastAsia" w:ascii="仿宋" w:hAnsi="仿宋" w:eastAsia="仿宋" w:cs="Times New Roman"/>
          <w:caps w:val="0"/>
          <w:color w:val="auto"/>
          <w:spacing w:val="0"/>
          <w:sz w:val="24"/>
          <w:szCs w:val="24"/>
          <w:highlight w:val="none"/>
          <w:lang w:val="en-US" w:eastAsia="zh-CN"/>
        </w:rPr>
        <w:t>4</w:t>
      </w:r>
      <w:r>
        <w:rPr>
          <w:rFonts w:hint="eastAsia" w:ascii="仿宋" w:hAnsi="仿宋" w:eastAsia="仿宋" w:cs="Times New Roman"/>
          <w:caps w:val="0"/>
          <w:color w:val="auto"/>
          <w:spacing w:val="0"/>
          <w:sz w:val="24"/>
          <w:szCs w:val="24"/>
          <w:highlight w:val="none"/>
          <w:lang w:eastAsia="zh-CN"/>
        </w:rPr>
        <w:t>年</w:t>
      </w:r>
      <w:r>
        <w:rPr>
          <w:rFonts w:hint="eastAsia" w:ascii="仿宋" w:hAnsi="仿宋" w:eastAsia="仿宋" w:cs="Times New Roman"/>
          <w:caps w:val="0"/>
          <w:color w:val="auto"/>
          <w:spacing w:val="0"/>
          <w:sz w:val="24"/>
          <w:szCs w:val="24"/>
          <w:highlight w:val="none"/>
          <w:lang w:val="en-US" w:eastAsia="zh-CN"/>
        </w:rPr>
        <w:t>5</w:t>
      </w:r>
      <w:r>
        <w:rPr>
          <w:rFonts w:hint="eastAsia" w:ascii="仿宋" w:hAnsi="仿宋" w:eastAsia="仿宋" w:cs="Times New Roman"/>
          <w:caps w:val="0"/>
          <w:color w:val="auto"/>
          <w:spacing w:val="0"/>
          <w:sz w:val="24"/>
          <w:szCs w:val="24"/>
          <w:highlight w:val="none"/>
          <w:lang w:eastAsia="zh-CN"/>
        </w:rPr>
        <w:t>月</w:t>
      </w:r>
      <w:r>
        <w:rPr>
          <w:rFonts w:hint="eastAsia" w:ascii="仿宋" w:hAnsi="仿宋" w:eastAsia="仿宋" w:cs="Times New Roman"/>
          <w:caps w:val="0"/>
          <w:color w:val="auto"/>
          <w:spacing w:val="0"/>
          <w:sz w:val="24"/>
          <w:szCs w:val="24"/>
          <w:highlight w:val="none"/>
          <w:lang w:val="en-US" w:eastAsia="zh-CN"/>
        </w:rPr>
        <w:t>16</w:t>
      </w:r>
      <w:r>
        <w:rPr>
          <w:rFonts w:hint="eastAsia" w:ascii="仿宋" w:hAnsi="仿宋" w:eastAsia="仿宋" w:cs="Times New Roman"/>
          <w:caps w:val="0"/>
          <w:color w:val="auto"/>
          <w:spacing w:val="0"/>
          <w:sz w:val="24"/>
          <w:szCs w:val="24"/>
          <w:highlight w:val="none"/>
          <w:lang w:eastAsia="zh-CN"/>
        </w:rPr>
        <w:t>日。</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eastAsia="zh-CN"/>
        </w:rPr>
        <w:t>七、其他补充事宜</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1.本次采购代理服务费由中标人支付。</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val="en-US" w:eastAsia="zh-CN"/>
        </w:rPr>
        <w:t>2.投标人</w:t>
      </w:r>
      <w:r>
        <w:rPr>
          <w:rFonts w:hint="eastAsia" w:ascii="仿宋" w:hAnsi="仿宋" w:eastAsia="仿宋" w:cs="Times New Roman"/>
          <w:caps w:val="0"/>
          <w:color w:val="auto"/>
          <w:spacing w:val="0"/>
          <w:sz w:val="24"/>
          <w:szCs w:val="24"/>
          <w:highlight w:val="none"/>
          <w:lang w:eastAsia="zh-CN"/>
        </w:rPr>
        <w:t>在参与本项目招标采购活动期间应及时关注本网站获取相关澄清或变更等信息（如有）。</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val="en-US" w:eastAsia="zh-CN"/>
        </w:rPr>
        <w:t>3</w:t>
      </w:r>
      <w:r>
        <w:rPr>
          <w:rFonts w:hint="eastAsia" w:ascii="仿宋" w:hAnsi="仿宋" w:eastAsia="仿宋" w:cs="Times New Roman"/>
          <w:caps w:val="0"/>
          <w:color w:val="auto"/>
          <w:spacing w:val="0"/>
          <w:sz w:val="24"/>
          <w:szCs w:val="24"/>
          <w:highlight w:val="none"/>
          <w:lang w:eastAsia="zh-CN"/>
        </w:rPr>
        <w:t>.公告中公布最高限价由于受系统限制原因，非本项目最高限价不做参考。</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Times New Roman"/>
          <w:b/>
          <w:bCs/>
          <w:caps w:val="0"/>
          <w:color w:val="auto"/>
          <w:spacing w:val="0"/>
          <w:sz w:val="24"/>
          <w:szCs w:val="24"/>
          <w:highlight w:val="none"/>
          <w:lang w:eastAsia="zh-CN"/>
        </w:rPr>
      </w:pPr>
      <w:r>
        <w:rPr>
          <w:rFonts w:hint="eastAsia" w:ascii="仿宋" w:hAnsi="仿宋" w:eastAsia="仿宋" w:cs="Times New Roman"/>
          <w:b/>
          <w:bCs/>
          <w:caps w:val="0"/>
          <w:color w:val="auto"/>
          <w:spacing w:val="0"/>
          <w:sz w:val="24"/>
          <w:szCs w:val="24"/>
          <w:highlight w:val="none"/>
          <w:lang w:eastAsia="zh-CN"/>
        </w:rPr>
        <w:t>八、凡是对本次招标提出询问，请按照以下方式联系</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1.采购人信息</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rPr>
        <w:t>名称：</w:t>
      </w:r>
      <w:r>
        <w:rPr>
          <w:rFonts w:hint="eastAsia" w:ascii="仿宋" w:hAnsi="仿宋" w:eastAsia="仿宋"/>
          <w:caps w:val="0"/>
          <w:color w:val="auto"/>
          <w:spacing w:val="0"/>
          <w:sz w:val="24"/>
          <w:szCs w:val="24"/>
          <w:highlight w:val="none"/>
          <w:lang w:eastAsia="zh-CN"/>
        </w:rPr>
        <w:t>洛阳市城乡一体化示范区水利建设服务中心</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rPr>
        <w:t>地址：</w:t>
      </w:r>
      <w:r>
        <w:rPr>
          <w:rFonts w:hint="eastAsia" w:ascii="仿宋" w:hAnsi="仿宋" w:eastAsia="仿宋"/>
          <w:caps w:val="0"/>
          <w:color w:val="auto"/>
          <w:spacing w:val="0"/>
          <w:sz w:val="24"/>
          <w:szCs w:val="24"/>
          <w:highlight w:val="none"/>
          <w:lang w:eastAsia="zh-CN"/>
        </w:rPr>
        <w:t>伊滨经开区（示范区）洛偃快速通道与孝文大道交叉口科技大厦A座3308室</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aps w:val="0"/>
          <w:color w:val="auto"/>
          <w:spacing w:val="0"/>
          <w:sz w:val="24"/>
          <w:szCs w:val="24"/>
          <w:highlight w:val="none"/>
          <w:lang w:eastAsia="zh-CN"/>
        </w:rPr>
      </w:pPr>
      <w:r>
        <w:rPr>
          <w:rFonts w:hint="eastAsia" w:ascii="仿宋" w:hAnsi="仿宋" w:eastAsia="仿宋"/>
          <w:caps w:val="0"/>
          <w:color w:val="auto"/>
          <w:spacing w:val="0"/>
          <w:sz w:val="24"/>
          <w:szCs w:val="24"/>
          <w:highlight w:val="none"/>
        </w:rPr>
        <w:t>联系人：</w:t>
      </w:r>
      <w:r>
        <w:rPr>
          <w:rFonts w:hint="eastAsia" w:ascii="仿宋" w:hAnsi="仿宋" w:eastAsia="仿宋"/>
          <w:caps w:val="0"/>
          <w:color w:val="auto"/>
          <w:spacing w:val="0"/>
          <w:sz w:val="24"/>
          <w:szCs w:val="24"/>
          <w:highlight w:val="none"/>
          <w:lang w:eastAsia="zh-CN"/>
        </w:rPr>
        <w:t>段女士</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aps w:val="0"/>
          <w:color w:val="auto"/>
          <w:spacing w:val="0"/>
          <w:sz w:val="24"/>
          <w:szCs w:val="24"/>
          <w:highlight w:val="none"/>
        </w:rPr>
        <w:t>联系方式：</w:t>
      </w:r>
      <w:r>
        <w:rPr>
          <w:rFonts w:hint="eastAsia" w:ascii="仿宋" w:hAnsi="仿宋" w:eastAsia="仿宋"/>
          <w:caps w:val="0"/>
          <w:color w:val="auto"/>
          <w:spacing w:val="0"/>
          <w:sz w:val="24"/>
          <w:szCs w:val="24"/>
          <w:highlight w:val="none"/>
          <w:lang w:val="en-US" w:eastAsia="zh-CN"/>
        </w:rPr>
        <w:t>0379-61277358</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val="en-US" w:eastAsia="zh-CN"/>
        </w:rPr>
        <w:t>2.</w:t>
      </w:r>
      <w:r>
        <w:rPr>
          <w:rFonts w:hint="eastAsia" w:ascii="仿宋" w:hAnsi="仿宋" w:eastAsia="仿宋" w:cs="Times New Roman"/>
          <w:caps w:val="0"/>
          <w:color w:val="auto"/>
          <w:spacing w:val="0"/>
          <w:sz w:val="24"/>
          <w:szCs w:val="24"/>
          <w:highlight w:val="none"/>
          <w:lang w:eastAsia="zh-CN"/>
        </w:rPr>
        <w:t>采购代理机构信息（如有）</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名称：洛阳市德正工程管理有限公司</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地址：洛阳市洛龙区金城寨街283号</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Times New Roman"/>
          <w:caps w:val="0"/>
          <w:color w:val="auto"/>
          <w:spacing w:val="0"/>
          <w:sz w:val="24"/>
          <w:szCs w:val="24"/>
          <w:highlight w:val="none"/>
          <w:lang w:val="en-US" w:eastAsia="zh-CN"/>
        </w:rPr>
      </w:pPr>
      <w:r>
        <w:rPr>
          <w:rFonts w:hint="eastAsia" w:ascii="仿宋" w:hAnsi="仿宋" w:eastAsia="仿宋" w:cs="Times New Roman"/>
          <w:caps w:val="0"/>
          <w:color w:val="auto"/>
          <w:spacing w:val="0"/>
          <w:sz w:val="24"/>
          <w:szCs w:val="24"/>
          <w:highlight w:val="none"/>
          <w:lang w:eastAsia="zh-CN"/>
        </w:rPr>
        <w:t>联系人：尚</w:t>
      </w:r>
      <w:r>
        <w:rPr>
          <w:rFonts w:hint="eastAsia" w:ascii="仿宋" w:hAnsi="仿宋" w:eastAsia="仿宋" w:cs="Times New Roman"/>
          <w:caps w:val="0"/>
          <w:color w:val="auto"/>
          <w:spacing w:val="0"/>
          <w:sz w:val="24"/>
          <w:szCs w:val="24"/>
          <w:highlight w:val="none"/>
          <w:lang w:val="en-US" w:eastAsia="zh-CN"/>
        </w:rPr>
        <w:t>晓雪</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电  话：0379-65977768</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3.项目联系方式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Times New Roman"/>
          <w:caps w:val="0"/>
          <w:color w:val="auto"/>
          <w:spacing w:val="0"/>
          <w:sz w:val="24"/>
          <w:szCs w:val="24"/>
          <w:highlight w:val="none"/>
          <w:lang w:val="en-US" w:eastAsia="zh-CN"/>
        </w:rPr>
      </w:pPr>
      <w:r>
        <w:rPr>
          <w:rFonts w:hint="eastAsia" w:ascii="仿宋" w:hAnsi="仿宋" w:eastAsia="仿宋" w:cs="Times New Roman"/>
          <w:caps w:val="0"/>
          <w:color w:val="auto"/>
          <w:spacing w:val="0"/>
          <w:sz w:val="24"/>
          <w:szCs w:val="24"/>
          <w:highlight w:val="none"/>
          <w:lang w:eastAsia="zh-CN"/>
        </w:rPr>
        <w:t>项目联系人：尚</w:t>
      </w:r>
      <w:r>
        <w:rPr>
          <w:rFonts w:hint="eastAsia" w:ascii="仿宋" w:hAnsi="仿宋" w:eastAsia="仿宋" w:cs="Times New Roman"/>
          <w:caps w:val="0"/>
          <w:color w:val="auto"/>
          <w:spacing w:val="0"/>
          <w:sz w:val="24"/>
          <w:szCs w:val="24"/>
          <w:highlight w:val="none"/>
          <w:lang w:val="en-US" w:eastAsia="zh-CN"/>
        </w:rPr>
        <w:t>晓雪</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联系方式：0379-65977768</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4.监管部门、联系人和联系方式：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监管部门：伊滨经开区（示范区）财政局</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监管部门联系人：洛阳市城乡一体化示范区财政金融局</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Times New Roman"/>
          <w:caps w:val="0"/>
          <w:color w:val="auto"/>
          <w:spacing w:val="0"/>
          <w:sz w:val="24"/>
          <w:szCs w:val="24"/>
          <w:highlight w:val="none"/>
          <w:lang w:eastAsia="zh-CN"/>
        </w:rPr>
      </w:pPr>
      <w:r>
        <w:rPr>
          <w:rFonts w:hint="eastAsia" w:ascii="仿宋" w:hAnsi="仿宋" w:eastAsia="仿宋" w:cs="Times New Roman"/>
          <w:caps w:val="0"/>
          <w:color w:val="auto"/>
          <w:spacing w:val="0"/>
          <w:sz w:val="24"/>
          <w:szCs w:val="24"/>
          <w:highlight w:val="none"/>
          <w:lang w:eastAsia="zh-CN"/>
        </w:rPr>
        <w:t>监管部门联系方式</w:t>
      </w:r>
      <w:bookmarkStart w:id="0" w:name="_GoBack"/>
      <w:bookmarkEnd w:id="0"/>
      <w:r>
        <w:rPr>
          <w:rFonts w:hint="eastAsia" w:ascii="仿宋" w:hAnsi="仿宋" w:eastAsia="仿宋" w:cs="Times New Roman"/>
          <w:caps w:val="0"/>
          <w:color w:val="auto"/>
          <w:spacing w:val="0"/>
          <w:sz w:val="24"/>
          <w:szCs w:val="24"/>
          <w:highlight w:val="none"/>
          <w:lang w:eastAsia="zh-CN"/>
        </w:rPr>
        <w:t>：0379-63335885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UyNTJkZmVjY2JhMGRkMWY4NjA5MjI2MTA1ZDMifQ=="/>
  </w:docVars>
  <w:rsids>
    <w:rsidRoot w:val="1CE03CC0"/>
    <w:rsid w:val="1CE0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table" w:styleId="4">
    <w:name w:val="Table Grid"/>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正文"/>
    <w:basedOn w:val="1"/>
    <w:next w:val="1"/>
    <w:autoRedefine/>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2024-05-10T08:45:00Z</dcterms:created>
  <dc:creator>雪人 </dc:creator>
  <cp:lastModifiedBy>雪人 </cp:lastModifiedBy>
  <dcterms:modified xsi:type="dcterms:W3CDTF">2024-05-10T08:45:26Z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E8C3B85F58E641F8B13E1B1A2DF5C7F9_11</vt:lpwstr>
  </property>
</Properties>
</file>