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BE063">
      <w:pPr>
        <w:spacing w:line="360" w:lineRule="auto"/>
        <w:jc w:val="center"/>
        <w:rPr>
          <w:rFonts w:hint="eastAsia" w:ascii="宋体" w:hAnsi="宋体" w:eastAsia="宋体" w:cs="宋体"/>
          <w:b/>
          <w:bCs/>
          <w:color w:val="auto"/>
          <w:sz w:val="32"/>
          <w:szCs w:val="24"/>
          <w:shd w:val="clear" w:color="auto" w:fill="FFFFFF"/>
        </w:rPr>
      </w:pPr>
      <w:r>
        <w:rPr>
          <w:rStyle w:val="16"/>
          <w:rFonts w:hint="eastAsia" w:ascii="宋体" w:hAnsi="宋体" w:eastAsia="宋体" w:cs="宋体"/>
          <w:color w:val="auto"/>
          <w:sz w:val="32"/>
          <w:szCs w:val="24"/>
          <w:shd w:val="clear" w:color="auto" w:fill="FFFFFF"/>
        </w:rPr>
        <w:t>【平公资建2025</w:t>
      </w:r>
      <w:r>
        <w:rPr>
          <w:rStyle w:val="16"/>
          <w:rFonts w:hint="eastAsia" w:ascii="宋体" w:hAnsi="宋体" w:eastAsia="宋体" w:cs="宋体"/>
          <w:color w:val="auto"/>
          <w:sz w:val="32"/>
          <w:szCs w:val="24"/>
          <w:shd w:val="clear" w:color="auto" w:fill="FFFFFF"/>
          <w:lang w:val="en-US" w:eastAsia="zh-CN"/>
        </w:rPr>
        <w:t>235</w:t>
      </w:r>
      <w:r>
        <w:rPr>
          <w:rStyle w:val="16"/>
          <w:rFonts w:hint="eastAsia" w:ascii="宋体" w:hAnsi="宋体" w:eastAsia="宋体" w:cs="宋体"/>
          <w:color w:val="auto"/>
          <w:sz w:val="32"/>
          <w:szCs w:val="24"/>
          <w:shd w:val="clear" w:color="auto" w:fill="FFFFFF"/>
        </w:rPr>
        <w:t>号】鲁山县水利局鲁山县荡泽河中小河流防洪治理工程项目中标候选人公示</w:t>
      </w:r>
    </w:p>
    <w:p w14:paraId="6320D8AD">
      <w:pPr>
        <w:widowControl/>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一、项目基本情况</w:t>
      </w:r>
    </w:p>
    <w:p w14:paraId="3B25315A">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1、项目编号：鲁采招标-2025-72</w:t>
      </w:r>
    </w:p>
    <w:p w14:paraId="19FA69F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2、项目名称：鲁山县水利局鲁山县荡泽河中小河流防洪治理工程项目</w:t>
      </w:r>
    </w:p>
    <w:p w14:paraId="610C13E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3、招标方式：公开招标</w:t>
      </w:r>
    </w:p>
    <w:p w14:paraId="25C45C32">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4、招标公告发布日期：202</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年</w:t>
      </w:r>
      <w:r>
        <w:rPr>
          <w:rFonts w:hint="eastAsia" w:ascii="宋体" w:hAnsi="宋体" w:eastAsia="宋体" w:cs="宋体"/>
          <w:color w:val="auto"/>
          <w:kern w:val="0"/>
          <w:szCs w:val="21"/>
          <w:lang w:val="en-US" w:eastAsia="zh-CN"/>
        </w:rPr>
        <w:t>08</w:t>
      </w:r>
      <w:r>
        <w:rPr>
          <w:rFonts w:hint="eastAsia" w:ascii="宋体" w:hAnsi="宋体" w:eastAsia="宋体" w:cs="宋体"/>
          <w:color w:val="auto"/>
          <w:kern w:val="0"/>
          <w:szCs w:val="21"/>
        </w:rPr>
        <w:t>月</w:t>
      </w:r>
      <w:r>
        <w:rPr>
          <w:rFonts w:hint="eastAsia" w:ascii="宋体" w:hAnsi="宋体" w:eastAsia="宋体" w:cs="宋体"/>
          <w:color w:val="auto"/>
          <w:kern w:val="0"/>
          <w:szCs w:val="21"/>
          <w:lang w:val="en-US" w:eastAsia="zh-CN"/>
        </w:rPr>
        <w:t>14</w:t>
      </w:r>
      <w:r>
        <w:rPr>
          <w:rFonts w:hint="eastAsia" w:ascii="宋体" w:hAnsi="宋体" w:eastAsia="宋体" w:cs="宋体"/>
          <w:color w:val="auto"/>
          <w:kern w:val="0"/>
          <w:szCs w:val="21"/>
        </w:rPr>
        <w:t>日</w:t>
      </w:r>
    </w:p>
    <w:p w14:paraId="746BCA3A">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5、评审日期：2025年0</w:t>
      </w: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月</w:t>
      </w:r>
      <w:r>
        <w:rPr>
          <w:rFonts w:hint="eastAsia" w:ascii="宋体" w:hAnsi="宋体" w:eastAsia="宋体" w:cs="宋体"/>
          <w:color w:val="auto"/>
          <w:kern w:val="0"/>
          <w:szCs w:val="21"/>
          <w:lang w:val="en-US" w:eastAsia="zh-CN"/>
        </w:rPr>
        <w:t>04</w:t>
      </w:r>
      <w:r>
        <w:rPr>
          <w:rFonts w:hint="eastAsia" w:ascii="宋体" w:hAnsi="宋体" w:eastAsia="宋体" w:cs="宋体"/>
          <w:color w:val="auto"/>
          <w:kern w:val="0"/>
          <w:szCs w:val="21"/>
        </w:rPr>
        <w:t>日</w:t>
      </w:r>
    </w:p>
    <w:p w14:paraId="1086DE8B">
      <w:pPr>
        <w:widowControl/>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二、项目概况、地点、标段划分、招标范围、质量要求</w:t>
      </w:r>
    </w:p>
    <w:p w14:paraId="280E4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1、工程概况：</w:t>
      </w:r>
      <w:r>
        <w:rPr>
          <w:rFonts w:hint="eastAsia" w:ascii="宋体" w:hAnsi="宋体" w:eastAsia="宋体" w:cs="宋体"/>
          <w:lang w:val="en-US" w:eastAsia="zh-CN"/>
        </w:rPr>
        <w:t>河道开挖疏浚、岸坡防护等；</w:t>
      </w:r>
    </w:p>
    <w:p w14:paraId="359D0A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2、建设地点：</w:t>
      </w:r>
      <w:r>
        <w:rPr>
          <w:rFonts w:hint="eastAsia" w:ascii="宋体" w:hAnsi="宋体" w:eastAsia="宋体" w:cs="宋体"/>
          <w:lang w:val="en-US" w:eastAsia="zh-CN"/>
        </w:rPr>
        <w:t>鲁山县境内；</w:t>
      </w:r>
    </w:p>
    <w:p w14:paraId="226F81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3、标段划分：本项目不划分标</w:t>
      </w:r>
      <w:r>
        <w:rPr>
          <w:rFonts w:hint="eastAsia" w:ascii="宋体" w:hAnsi="宋体" w:eastAsia="宋体" w:cs="宋体"/>
          <w:lang w:eastAsia="zh-CN"/>
        </w:rPr>
        <w:t>段；</w:t>
      </w:r>
    </w:p>
    <w:p w14:paraId="75FF37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招标范围：</w:t>
      </w:r>
      <w:r>
        <w:rPr>
          <w:rFonts w:hint="eastAsia" w:ascii="宋体" w:hAnsi="宋体" w:eastAsia="宋体" w:cs="宋体"/>
          <w:lang w:val="en-US" w:eastAsia="zh-CN"/>
        </w:rPr>
        <w:t>鲁山县水利局鲁山县荡泽河中小河流防洪治理工程项目的全过程勘察、初步设计（初设报告、初设图册、概算书）、施工图设计（施工图总说明及图册、施工图预算书）及相应的设计、设计技术交底、后续技术服务等相关工作；</w:t>
      </w:r>
    </w:p>
    <w:p w14:paraId="449A88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w:t>
      </w:r>
      <w:r>
        <w:rPr>
          <w:rFonts w:hint="eastAsia" w:ascii="宋体" w:hAnsi="宋体" w:eastAsia="宋体" w:cs="宋体"/>
          <w:lang w:eastAsia="zh-CN"/>
        </w:rPr>
        <w:t>服务期限</w:t>
      </w:r>
      <w:r>
        <w:rPr>
          <w:rFonts w:hint="eastAsia" w:ascii="宋体" w:hAnsi="宋体" w:eastAsia="宋体" w:cs="宋体"/>
        </w:rPr>
        <w:t>：合同签订后</w:t>
      </w:r>
      <w:r>
        <w:rPr>
          <w:rFonts w:hint="eastAsia" w:ascii="宋体" w:hAnsi="宋体" w:eastAsia="宋体" w:cs="宋体"/>
          <w:lang w:val="en-US" w:eastAsia="zh-CN"/>
        </w:rPr>
        <w:t>20</w:t>
      </w:r>
      <w:r>
        <w:rPr>
          <w:rFonts w:hint="eastAsia" w:ascii="宋体" w:hAnsi="宋体" w:eastAsia="宋体" w:cs="宋体"/>
        </w:rPr>
        <w:t>日历天；</w:t>
      </w:r>
    </w:p>
    <w:p w14:paraId="11096B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6、质量要求：符合现行相关规范要求并需通过行业主管部门审查批复。</w:t>
      </w:r>
    </w:p>
    <w:p w14:paraId="0C94C099">
      <w:pPr>
        <w:widowControl/>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三、评委评分情况</w:t>
      </w:r>
    </w:p>
    <w:p w14:paraId="3869FC26">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1、评标委员会对所有投标人投标文件的总分排序：见【附件一】；</w:t>
      </w:r>
    </w:p>
    <w:p w14:paraId="5E243409">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2、各评委委员会成员对所有投标人投标文件的分项评分明细：见【附件二】；</w:t>
      </w:r>
    </w:p>
    <w:p w14:paraId="337E6E09">
      <w:pPr>
        <w:widowControl/>
        <w:adjustRightInd w:val="0"/>
        <w:snapToGrid w:val="0"/>
        <w:spacing w:line="360" w:lineRule="auto"/>
        <w:rPr>
          <w:rFonts w:hint="eastAsia" w:ascii="宋体" w:hAnsi="宋体" w:eastAsia="宋体" w:cs="宋体"/>
          <w:b/>
          <w:color w:val="auto"/>
          <w:szCs w:val="21"/>
          <w:lang w:val="en-US" w:eastAsia="zh-CN"/>
        </w:rPr>
      </w:pPr>
      <w:r>
        <w:rPr>
          <w:rFonts w:hint="eastAsia" w:ascii="宋体" w:hAnsi="宋体" w:eastAsia="宋体" w:cs="宋体"/>
          <w:b/>
          <w:color w:val="auto"/>
          <w:szCs w:val="21"/>
        </w:rPr>
        <w:t>四、投标人投标文件被否决原因（有或无并说明）</w:t>
      </w:r>
      <w:r>
        <w:rPr>
          <w:rFonts w:hint="eastAsia" w:ascii="宋体" w:hAnsi="宋体" w:eastAsia="宋体" w:cs="宋体"/>
          <w:b/>
          <w:color w:val="auto"/>
          <w:szCs w:val="21"/>
          <w:lang w:eastAsia="zh-CN"/>
        </w:rPr>
        <w:t>：</w:t>
      </w:r>
      <w:r>
        <w:rPr>
          <w:rFonts w:hint="eastAsia" w:ascii="宋体" w:hAnsi="宋体" w:eastAsia="宋体" w:cs="宋体"/>
          <w:b w:val="0"/>
          <w:bCs/>
          <w:color w:val="auto"/>
          <w:szCs w:val="21"/>
          <w:lang w:val="en-US" w:eastAsia="zh-CN"/>
        </w:rPr>
        <w:t>无</w:t>
      </w:r>
    </w:p>
    <w:p w14:paraId="363580D0">
      <w:pPr>
        <w:widowControl/>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五、中标候选人情况：</w:t>
      </w:r>
    </w:p>
    <w:p w14:paraId="4AF730DA">
      <w:pPr>
        <w:spacing w:line="360" w:lineRule="auto"/>
        <w:rPr>
          <w:rFonts w:hint="eastAsia" w:ascii="宋体" w:hAnsi="宋体" w:eastAsia="宋体" w:cs="宋体"/>
          <w:b/>
          <w:color w:val="auto"/>
          <w:szCs w:val="21"/>
          <w:shd w:val="clear" w:color="auto" w:fill="FFFFFF"/>
        </w:rPr>
      </w:pPr>
      <w:r>
        <w:rPr>
          <w:rFonts w:hint="eastAsia" w:ascii="宋体" w:hAnsi="宋体" w:eastAsia="宋体" w:cs="宋体"/>
          <w:b/>
          <w:color w:val="auto"/>
          <w:szCs w:val="21"/>
          <w:shd w:val="clear" w:color="auto" w:fill="FFFFFF"/>
        </w:rPr>
        <w:t xml:space="preserve">第一中标候选人： </w:t>
      </w:r>
    </w:p>
    <w:p w14:paraId="7067AEF5">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联合体牵头人：平顶山市水利勘测设计院</w:t>
      </w:r>
    </w:p>
    <w:p w14:paraId="5EF0822E">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企业地址：建设路西段270号（市水利局五楼）</w:t>
      </w:r>
    </w:p>
    <w:p w14:paraId="69FA81A1">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联合体成员：河南地矿集团岩土工程有限公司</w:t>
      </w:r>
    </w:p>
    <w:p w14:paraId="268A40CA">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企业地址：河南省平顶山市卫东区东安路街道建设路与东安路交叉口东北角物资大厦C座2楼</w:t>
      </w:r>
    </w:p>
    <w:p w14:paraId="10CA7412">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投标报价：1670000.00</w:t>
      </w:r>
      <w:r>
        <w:rPr>
          <w:rFonts w:hint="eastAsia" w:ascii="宋体" w:hAnsi="宋体" w:eastAsia="宋体" w:cs="宋体"/>
          <w:color w:val="auto"/>
          <w:szCs w:val="21"/>
          <w:lang w:val="en-US" w:eastAsia="zh-CN"/>
        </w:rPr>
        <w:t>元</w:t>
      </w:r>
    </w:p>
    <w:p w14:paraId="4AED7E67">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得分：80.6</w:t>
      </w:r>
      <w:r>
        <w:rPr>
          <w:rFonts w:hint="eastAsia" w:ascii="宋体" w:hAnsi="宋体" w:eastAsia="宋体" w:cs="宋体"/>
          <w:bCs/>
          <w:color w:val="auto"/>
          <w:szCs w:val="21"/>
          <w:shd w:val="clear" w:color="auto" w:fill="FFFFFF"/>
          <w:lang w:val="en-US" w:eastAsia="zh-CN"/>
        </w:rPr>
        <w:t>0</w:t>
      </w:r>
      <w:r>
        <w:rPr>
          <w:rFonts w:hint="eastAsia" w:ascii="宋体" w:hAnsi="宋体" w:eastAsia="宋体" w:cs="宋体"/>
          <w:bCs/>
          <w:color w:val="auto"/>
          <w:szCs w:val="21"/>
          <w:shd w:val="clear" w:color="auto" w:fill="FFFFFF"/>
        </w:rPr>
        <w:t>分</w:t>
      </w:r>
    </w:p>
    <w:p w14:paraId="5461EEDC">
      <w:pPr>
        <w:spacing w:line="360" w:lineRule="auto"/>
        <w:ind w:firstLine="420" w:firstLineChars="200"/>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lang w:eastAsia="zh-CN"/>
        </w:rPr>
        <w:t>服务期限</w:t>
      </w:r>
      <w:r>
        <w:rPr>
          <w:rFonts w:hint="eastAsia" w:ascii="宋体" w:hAnsi="宋体" w:eastAsia="宋体" w:cs="宋体"/>
          <w:bCs/>
          <w:color w:val="auto"/>
          <w:szCs w:val="21"/>
          <w:u w:val="none"/>
          <w:shd w:val="clear" w:color="auto" w:fill="FFFFFF"/>
        </w:rPr>
        <w:t>：合同签订后</w:t>
      </w:r>
      <w:r>
        <w:rPr>
          <w:rFonts w:hint="eastAsia" w:ascii="宋体" w:hAnsi="宋体" w:eastAsia="宋体" w:cs="宋体"/>
          <w:bCs/>
          <w:color w:val="auto"/>
          <w:szCs w:val="21"/>
          <w:u w:val="none"/>
          <w:shd w:val="clear" w:color="auto" w:fill="FFFFFF"/>
          <w:lang w:val="en-US" w:eastAsia="zh-CN"/>
        </w:rPr>
        <w:t>20</w:t>
      </w:r>
      <w:r>
        <w:rPr>
          <w:rFonts w:hint="eastAsia" w:ascii="宋体" w:hAnsi="宋体" w:eastAsia="宋体" w:cs="宋体"/>
          <w:bCs/>
          <w:color w:val="auto"/>
          <w:szCs w:val="21"/>
          <w:u w:val="none"/>
          <w:shd w:val="clear" w:color="auto" w:fill="FFFFFF"/>
        </w:rPr>
        <w:t>日历天</w:t>
      </w:r>
    </w:p>
    <w:p w14:paraId="544FD97A">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质量要求：符合现行相关规范要求并需通过行业主管部门审查批复</w:t>
      </w:r>
    </w:p>
    <w:p w14:paraId="571F8AE7">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项目负责人： 陈二强</w:t>
      </w:r>
      <w:r>
        <w:rPr>
          <w:rFonts w:hint="eastAsia" w:ascii="宋体" w:hAnsi="宋体" w:eastAsia="宋体" w:cs="宋体"/>
          <w:bCs/>
          <w:color w:val="auto"/>
          <w:szCs w:val="21"/>
          <w:shd w:val="clear" w:color="auto" w:fill="FFFFFF"/>
          <w:lang w:val="en-US" w:eastAsia="zh-CN"/>
        </w:rPr>
        <w:t xml:space="preserve">                  </w:t>
      </w:r>
      <w:r>
        <w:rPr>
          <w:rFonts w:hint="eastAsia" w:ascii="宋体" w:hAnsi="宋体" w:eastAsia="宋体" w:cs="宋体"/>
          <w:bCs/>
          <w:color w:val="auto"/>
          <w:szCs w:val="21"/>
          <w:shd w:val="clear" w:color="auto" w:fill="FFFFFF"/>
        </w:rPr>
        <w:t xml:space="preserve"> 证书编号</w:t>
      </w:r>
      <w:r>
        <w:rPr>
          <w:rFonts w:hint="eastAsia" w:ascii="宋体" w:hAnsi="宋体" w:eastAsia="宋体" w:cs="宋体"/>
          <w:bCs/>
          <w:color w:val="auto"/>
          <w:szCs w:val="21"/>
          <w:shd w:val="clear" w:color="auto" w:fill="FFFFFF"/>
          <w:lang w:eastAsia="zh-CN"/>
        </w:rPr>
        <w:t>：</w:t>
      </w:r>
      <w:r>
        <w:rPr>
          <w:rFonts w:hint="eastAsia" w:ascii="宋体" w:hAnsi="宋体" w:eastAsia="宋体" w:cs="宋体"/>
          <w:bCs/>
          <w:color w:val="auto"/>
          <w:szCs w:val="21"/>
          <w:shd w:val="clear" w:color="auto" w:fill="FFFFFF"/>
        </w:rPr>
        <w:t>B202309020400161</w:t>
      </w:r>
    </w:p>
    <w:p w14:paraId="265FC3CF">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其他人员：专业负责人：王玉新、专业负责人：胡光旭、专业负责人：王旭辉、勘察项目负责：张彦峰、勘察报告编写：齐恩明</w:t>
      </w:r>
    </w:p>
    <w:p w14:paraId="2CAFE155">
      <w:pPr>
        <w:spacing w:line="360" w:lineRule="auto"/>
        <w:rPr>
          <w:rFonts w:hint="eastAsia" w:ascii="宋体" w:hAnsi="宋体" w:eastAsia="宋体" w:cs="宋体"/>
          <w:b/>
          <w:bCs/>
          <w:color w:val="auto"/>
          <w:szCs w:val="21"/>
          <w:shd w:val="clear" w:color="auto" w:fill="FFFFFF"/>
        </w:rPr>
      </w:pPr>
      <w:r>
        <w:rPr>
          <w:rFonts w:hint="eastAsia" w:ascii="宋体" w:hAnsi="宋体" w:eastAsia="宋体" w:cs="宋体"/>
          <w:b/>
          <w:bCs/>
          <w:color w:val="auto"/>
          <w:szCs w:val="21"/>
          <w:shd w:val="clear" w:color="auto" w:fill="FFFFFF"/>
        </w:rPr>
        <w:t>第二中标候选人：</w:t>
      </w:r>
    </w:p>
    <w:p w14:paraId="726450B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联合体牵头人：洛阳长平水利工程设计有限公司</w:t>
      </w:r>
    </w:p>
    <w:p w14:paraId="0D7990B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企业地址：洛阳市涧西区联盟路文兴现代城1-2204</w:t>
      </w:r>
    </w:p>
    <w:p w14:paraId="0BB094B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联合体成员：河南金玉地矿技术有限公司</w:t>
      </w:r>
    </w:p>
    <w:p w14:paraId="1046161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企业地址：郑州高新技术产业开发区电厂路80号161幢16层82号西南户</w:t>
      </w:r>
    </w:p>
    <w:p w14:paraId="6BCA0928">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投标报价：1675900.00</w:t>
      </w:r>
      <w:r>
        <w:rPr>
          <w:rFonts w:hint="eastAsia" w:ascii="宋体" w:hAnsi="宋体" w:eastAsia="宋体" w:cs="宋体"/>
          <w:color w:val="auto"/>
          <w:szCs w:val="21"/>
          <w:lang w:val="en-US" w:eastAsia="zh-CN"/>
        </w:rPr>
        <w:t>元</w:t>
      </w:r>
    </w:p>
    <w:p w14:paraId="40CE221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得分：71.95分</w:t>
      </w:r>
    </w:p>
    <w:p w14:paraId="102D4065">
      <w:pPr>
        <w:spacing w:line="360" w:lineRule="auto"/>
        <w:ind w:firstLine="420" w:firstLineChars="200"/>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lang w:eastAsia="zh-CN"/>
        </w:rPr>
        <w:t>服务期限</w:t>
      </w:r>
      <w:r>
        <w:rPr>
          <w:rFonts w:hint="eastAsia" w:ascii="宋体" w:hAnsi="宋体" w:eastAsia="宋体" w:cs="宋体"/>
          <w:bCs/>
          <w:color w:val="auto"/>
          <w:szCs w:val="21"/>
          <w:u w:val="none"/>
          <w:shd w:val="clear" w:color="auto" w:fill="FFFFFF"/>
        </w:rPr>
        <w:t>：合同签订后</w:t>
      </w:r>
      <w:r>
        <w:rPr>
          <w:rFonts w:hint="eastAsia" w:ascii="宋体" w:hAnsi="宋体" w:eastAsia="宋体" w:cs="宋体"/>
          <w:bCs/>
          <w:color w:val="auto"/>
          <w:szCs w:val="21"/>
          <w:u w:val="none"/>
          <w:shd w:val="clear" w:color="auto" w:fill="FFFFFF"/>
          <w:lang w:val="en-US" w:eastAsia="zh-CN"/>
        </w:rPr>
        <w:t>20</w:t>
      </w:r>
      <w:r>
        <w:rPr>
          <w:rFonts w:hint="eastAsia" w:ascii="宋体" w:hAnsi="宋体" w:eastAsia="宋体" w:cs="宋体"/>
          <w:bCs/>
          <w:color w:val="auto"/>
          <w:szCs w:val="21"/>
          <w:u w:val="none"/>
          <w:shd w:val="clear" w:color="auto" w:fill="FFFFFF"/>
        </w:rPr>
        <w:t>日历天</w:t>
      </w:r>
    </w:p>
    <w:p w14:paraId="4B3443E0">
      <w:pPr>
        <w:spacing w:line="360" w:lineRule="auto"/>
        <w:ind w:firstLine="420" w:firstLineChars="200"/>
        <w:rPr>
          <w:rFonts w:hint="eastAsia" w:ascii="宋体" w:hAnsi="宋体" w:eastAsia="宋体" w:cs="宋体"/>
          <w:color w:val="auto"/>
          <w:szCs w:val="21"/>
        </w:rPr>
      </w:pPr>
      <w:r>
        <w:rPr>
          <w:rFonts w:hint="eastAsia" w:ascii="宋体" w:hAnsi="宋体" w:eastAsia="宋体" w:cs="宋体"/>
          <w:bCs/>
          <w:color w:val="auto"/>
          <w:szCs w:val="21"/>
          <w:shd w:val="clear" w:color="auto" w:fill="FFFFFF"/>
        </w:rPr>
        <w:t>质量要求：符合现行相关规范要求并需通过行业主管部门审查批复</w:t>
      </w:r>
    </w:p>
    <w:p w14:paraId="0F280A01">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项目负责人：户海岗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 证书编号：B202109020100022</w:t>
      </w:r>
    </w:p>
    <w:p w14:paraId="5F9257A3">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其他人员：专业负责人：姜凤伟、专业负责人：周文祥、专业负责人：任颐欣、专业负责人：周士乾、专业负责人：杜家均</w:t>
      </w:r>
    </w:p>
    <w:p w14:paraId="584627A6">
      <w:pPr>
        <w:spacing w:line="360" w:lineRule="auto"/>
        <w:rPr>
          <w:rFonts w:hint="eastAsia" w:ascii="宋体" w:hAnsi="宋体" w:eastAsia="宋体" w:cs="宋体"/>
          <w:color w:val="auto"/>
          <w:szCs w:val="21"/>
        </w:rPr>
      </w:pPr>
      <w:r>
        <w:rPr>
          <w:rFonts w:hint="eastAsia" w:ascii="宋体" w:hAnsi="宋体" w:eastAsia="宋体" w:cs="宋体"/>
          <w:b/>
          <w:color w:val="auto"/>
          <w:szCs w:val="21"/>
          <w:shd w:val="clear" w:color="auto" w:fill="FFFFFF"/>
        </w:rPr>
        <w:t>第三中标候选人：</w:t>
      </w:r>
      <w:r>
        <w:rPr>
          <w:rFonts w:hint="eastAsia" w:ascii="宋体" w:hAnsi="宋体" w:eastAsia="宋体" w:cs="宋体"/>
          <w:color w:val="auto"/>
          <w:szCs w:val="21"/>
        </w:rPr>
        <w:t>河南省水务规划设计研究有限公司</w:t>
      </w:r>
    </w:p>
    <w:p w14:paraId="70D893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企业地址：河南省安阳市殷都区安钢大道东段 159 号</w:t>
      </w:r>
    </w:p>
    <w:p w14:paraId="0CFB4A0C">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投标报价：1676000.00</w:t>
      </w:r>
      <w:r>
        <w:rPr>
          <w:rFonts w:hint="eastAsia" w:ascii="宋体" w:hAnsi="宋体" w:eastAsia="宋体" w:cs="宋体"/>
          <w:color w:val="auto"/>
          <w:szCs w:val="21"/>
          <w:lang w:val="en-US" w:eastAsia="zh-CN"/>
        </w:rPr>
        <w:t>元</w:t>
      </w:r>
    </w:p>
    <w:p w14:paraId="0C13B76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得分：66.15分</w:t>
      </w:r>
    </w:p>
    <w:p w14:paraId="22251E5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服务期限</w:t>
      </w:r>
      <w:r>
        <w:rPr>
          <w:rFonts w:hint="eastAsia" w:ascii="宋体" w:hAnsi="宋体" w:eastAsia="宋体" w:cs="宋体"/>
          <w:color w:val="auto"/>
          <w:szCs w:val="21"/>
        </w:rPr>
        <w:t>：合同签订后</w:t>
      </w:r>
      <w:r>
        <w:rPr>
          <w:rFonts w:hint="eastAsia" w:ascii="宋体" w:hAnsi="宋体" w:eastAsia="宋体" w:cs="宋体"/>
          <w:color w:val="auto"/>
          <w:szCs w:val="21"/>
          <w:lang w:val="en-US" w:eastAsia="zh-CN"/>
        </w:rPr>
        <w:t>20</w:t>
      </w:r>
      <w:r>
        <w:rPr>
          <w:rFonts w:hint="eastAsia" w:ascii="宋体" w:hAnsi="宋体" w:eastAsia="宋体" w:cs="宋体"/>
          <w:color w:val="auto"/>
          <w:szCs w:val="21"/>
        </w:rPr>
        <w:t>日历天</w:t>
      </w:r>
    </w:p>
    <w:p w14:paraId="3C6B8E3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质量要求：符合现行相关规范要求并需通过行业主管部门审查批复</w:t>
      </w:r>
    </w:p>
    <w:p w14:paraId="1F68ABB7">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项目负责人：尹璐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证书编号：B202209021100217</w:t>
      </w:r>
    </w:p>
    <w:p w14:paraId="7E53C3C0">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其他人员：专业负责人：赵玉生、专业负责人：张可涛、专业负责人：刘勇</w:t>
      </w:r>
    </w:p>
    <w:p w14:paraId="134E0569">
      <w:pPr>
        <w:spacing w:line="360" w:lineRule="auto"/>
        <w:rPr>
          <w:rFonts w:hint="eastAsia" w:ascii="宋体" w:hAnsi="宋体" w:eastAsia="宋体" w:cs="宋体"/>
          <w:color w:val="auto"/>
          <w:szCs w:val="21"/>
        </w:rPr>
      </w:pPr>
      <w:r>
        <w:rPr>
          <w:rFonts w:hint="eastAsia" w:ascii="宋体" w:hAnsi="宋体" w:eastAsia="宋体" w:cs="宋体"/>
          <w:b/>
          <w:color w:val="auto"/>
          <w:szCs w:val="21"/>
        </w:rPr>
        <w:t>六、候选人投报业绩（有或无）</w:t>
      </w:r>
      <w:r>
        <w:rPr>
          <w:rFonts w:hint="eastAsia" w:ascii="宋体" w:hAnsi="宋体" w:eastAsia="宋体" w:cs="宋体"/>
          <w:b/>
          <w:bCs/>
          <w:color w:val="auto"/>
          <w:szCs w:val="21"/>
        </w:rPr>
        <w:t>：</w:t>
      </w:r>
      <w:r>
        <w:rPr>
          <w:rFonts w:hint="eastAsia" w:ascii="宋体" w:hAnsi="宋体" w:eastAsia="宋体" w:cs="宋体"/>
          <w:bCs/>
          <w:color w:val="auto"/>
          <w:szCs w:val="21"/>
          <w:shd w:val="clear" w:color="auto" w:fill="FFFFFF"/>
        </w:rPr>
        <w:t>见【附件</w:t>
      </w:r>
      <w:r>
        <w:rPr>
          <w:rFonts w:hint="eastAsia" w:ascii="宋体" w:hAnsi="宋体" w:eastAsia="宋体" w:cs="宋体"/>
          <w:bCs/>
          <w:color w:val="auto"/>
          <w:szCs w:val="21"/>
          <w:shd w:val="clear" w:color="auto" w:fill="FFFFFF"/>
          <w:lang w:val="en-US" w:eastAsia="zh-CN"/>
        </w:rPr>
        <w:t>三</w:t>
      </w:r>
      <w:r>
        <w:rPr>
          <w:rFonts w:hint="eastAsia" w:ascii="宋体" w:hAnsi="宋体" w:eastAsia="宋体" w:cs="宋体"/>
          <w:bCs/>
          <w:color w:val="auto"/>
          <w:szCs w:val="21"/>
          <w:shd w:val="clear" w:color="auto" w:fill="FFFFFF"/>
        </w:rPr>
        <w:t>】</w:t>
      </w:r>
      <w:r>
        <w:rPr>
          <w:rFonts w:hint="eastAsia" w:ascii="宋体" w:hAnsi="宋体" w:eastAsia="宋体" w:cs="宋体"/>
          <w:color w:val="auto"/>
          <w:szCs w:val="21"/>
        </w:rPr>
        <w:t>。</w:t>
      </w:r>
    </w:p>
    <w:p w14:paraId="393F98A4">
      <w:pPr>
        <w:widowControl/>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七、代理服务收费标准及金额：</w:t>
      </w:r>
    </w:p>
    <w:p w14:paraId="12DBD9FD">
      <w:pPr>
        <w:spacing w:line="360" w:lineRule="auto"/>
        <w:ind w:firstLine="420" w:firstLineChars="200"/>
        <w:rPr>
          <w:rFonts w:hint="eastAsia" w:asciiTheme="minorEastAsia" w:hAnsiTheme="minorEastAsia" w:cstheme="minorEastAsia"/>
          <w:color w:val="auto"/>
          <w:sz w:val="21"/>
          <w:szCs w:val="21"/>
          <w:highlight w:val="none"/>
          <w:lang w:val="en-US" w:eastAsia="zh-CN" w:bidi="zh-CN"/>
        </w:rPr>
      </w:pPr>
      <w:r>
        <w:rPr>
          <w:rFonts w:hint="eastAsia" w:ascii="宋体" w:hAnsi="宋体" w:eastAsia="宋体" w:cs="宋体"/>
          <w:color w:val="auto"/>
          <w:szCs w:val="21"/>
          <w:shd w:val="clear" w:color="auto" w:fill="FFFFFF"/>
        </w:rPr>
        <w:t>收费标准：本项目招标代理服务费</w:t>
      </w:r>
      <w:r>
        <w:rPr>
          <w:rFonts w:hint="eastAsia" w:ascii="宋体" w:hAnsi="宋体" w:eastAsia="宋体" w:cs="宋体"/>
          <w:color w:val="auto"/>
          <w:szCs w:val="21"/>
          <w:shd w:val="clear" w:color="auto" w:fill="FFFFFF"/>
          <w:lang w:val="en-US" w:eastAsia="zh-CN"/>
        </w:rPr>
        <w:t>依据</w:t>
      </w:r>
      <w:r>
        <w:rPr>
          <w:rFonts w:hint="eastAsia" w:ascii="宋体" w:hAnsi="宋体" w:eastAsia="宋体" w:cs="宋体"/>
          <w:color w:val="auto"/>
          <w:szCs w:val="21"/>
          <w:shd w:val="clear" w:color="auto" w:fill="FFFFFF"/>
        </w:rPr>
        <w:t>发改价格【2015】299号文规定</w:t>
      </w:r>
      <w:r>
        <w:rPr>
          <w:rFonts w:hint="eastAsia" w:asciiTheme="minorEastAsia" w:hAnsiTheme="minorEastAsia" w:eastAsiaTheme="minorEastAsia" w:cstheme="minorEastAsia"/>
          <w:color w:val="auto"/>
          <w:sz w:val="21"/>
          <w:szCs w:val="21"/>
          <w:highlight w:val="none"/>
          <w:lang w:val="en-US" w:eastAsia="zh-CN" w:bidi="zh-CN"/>
        </w:rPr>
        <w:t>由中标人支付</w:t>
      </w:r>
      <w:r>
        <w:rPr>
          <w:rFonts w:hint="eastAsia" w:asciiTheme="minorEastAsia" w:hAnsiTheme="minorEastAsia" w:cstheme="minorEastAsia"/>
          <w:color w:val="auto"/>
          <w:sz w:val="21"/>
          <w:szCs w:val="21"/>
          <w:highlight w:val="none"/>
          <w:lang w:val="en-US" w:eastAsia="zh-CN" w:bidi="zh-CN"/>
        </w:rPr>
        <w:t>。</w:t>
      </w:r>
    </w:p>
    <w:p w14:paraId="6E77B772">
      <w:pPr>
        <w:spacing w:line="360" w:lineRule="auto"/>
        <w:ind w:firstLine="420" w:firstLineChars="200"/>
        <w:rPr>
          <w:rFonts w:hint="eastAsia" w:ascii="宋体" w:hAnsi="宋体" w:eastAsia="宋体" w:cs="宋体"/>
          <w:color w:val="auto"/>
          <w:szCs w:val="21"/>
          <w:shd w:val="clear" w:color="auto" w:fill="FFFFFF"/>
          <w:lang w:val="en-US" w:eastAsia="zh-CN"/>
        </w:rPr>
      </w:pPr>
      <w:r>
        <w:rPr>
          <w:rFonts w:hint="eastAsia" w:asciiTheme="minorEastAsia" w:hAnsiTheme="minorEastAsia" w:cstheme="minorEastAsia"/>
          <w:color w:val="auto"/>
          <w:sz w:val="21"/>
          <w:szCs w:val="21"/>
          <w:highlight w:val="none"/>
          <w:lang w:val="en-US" w:eastAsia="zh-CN" w:bidi="zh-CN"/>
        </w:rPr>
        <w:t>收费金额</w:t>
      </w:r>
      <w:r>
        <w:rPr>
          <w:rFonts w:hint="eastAsia" w:ascii="宋体" w:hAnsi="宋体" w:eastAsia="宋体" w:cs="宋体"/>
          <w:color w:val="auto"/>
          <w:szCs w:val="21"/>
          <w:shd w:val="clear" w:color="auto" w:fill="FFFFFF"/>
        </w:rPr>
        <w:t>：</w:t>
      </w:r>
      <w:r>
        <w:rPr>
          <w:rFonts w:hint="eastAsia" w:ascii="宋体" w:hAnsi="宋体" w:eastAsia="宋体" w:cs="宋体"/>
          <w:color w:val="auto"/>
          <w:szCs w:val="21"/>
          <w:shd w:val="clear" w:color="auto" w:fill="FFFFFF"/>
          <w:lang w:val="en-US" w:eastAsia="zh-CN"/>
        </w:rPr>
        <w:t>33400.00</w:t>
      </w:r>
      <w:r>
        <w:rPr>
          <w:rFonts w:hint="eastAsia" w:ascii="宋体" w:hAnsi="宋体" w:eastAsia="宋体" w:cs="宋体"/>
          <w:color w:val="auto"/>
          <w:szCs w:val="21"/>
          <w:shd w:val="clear" w:color="auto" w:fill="FFFFFF"/>
        </w:rPr>
        <w:t>元。</w:t>
      </w:r>
    </w:p>
    <w:p w14:paraId="128921C5">
      <w:pPr>
        <w:spacing w:line="360" w:lineRule="auto"/>
        <w:rPr>
          <w:rFonts w:hint="eastAsia" w:ascii="宋体" w:hAnsi="宋体" w:eastAsia="宋体" w:cs="宋体"/>
          <w:bCs/>
          <w:color w:val="auto"/>
          <w:szCs w:val="21"/>
          <w:shd w:val="clear" w:color="auto" w:fill="FFFFFF"/>
        </w:rPr>
      </w:pPr>
      <w:r>
        <w:rPr>
          <w:rFonts w:hint="eastAsia" w:ascii="宋体" w:hAnsi="宋体" w:eastAsia="宋体" w:cs="宋体"/>
          <w:b/>
          <w:color w:val="auto"/>
          <w:szCs w:val="21"/>
        </w:rPr>
        <w:t>八、评标结果公示发布媒介及公示期限：</w:t>
      </w:r>
    </w:p>
    <w:p w14:paraId="7E13BD5A">
      <w:pPr>
        <w:spacing w:line="360" w:lineRule="auto"/>
        <w:ind w:firstLine="420" w:firstLineChars="200"/>
        <w:rPr>
          <w:rFonts w:hint="eastAsia" w:ascii="宋体" w:hAnsi="宋体" w:eastAsia="宋体" w:cs="宋体"/>
          <w:b/>
          <w:bCs/>
          <w:color w:val="auto"/>
          <w:szCs w:val="21"/>
          <w:shd w:val="clear" w:color="auto" w:fill="FFFFFF"/>
        </w:rPr>
      </w:pPr>
      <w:r>
        <w:rPr>
          <w:rFonts w:hint="eastAsia" w:ascii="宋体" w:hAnsi="宋体" w:eastAsia="宋体" w:cs="宋体"/>
          <w:bCs/>
          <w:color w:val="auto"/>
          <w:szCs w:val="21"/>
          <w:shd w:val="clear" w:color="auto" w:fill="FFFFFF"/>
        </w:rPr>
        <w:t>本公示在《河南省政府采购网》《平顶山市政府采购网》《鲁山县政府采购网》《河南省电子招标投标公共服务平台》《中国招标投标公共服务平台》《全国公共资源交易平台（河南省•平顶山市）》</w:t>
      </w:r>
      <w:r>
        <w:rPr>
          <w:rFonts w:hint="eastAsia" w:ascii="宋体" w:hAnsi="宋体" w:eastAsia="宋体" w:cs="宋体"/>
          <w:color w:val="auto"/>
          <w:kern w:val="0"/>
          <w:szCs w:val="21"/>
        </w:rPr>
        <w:t>上同时发布。</w:t>
      </w:r>
      <w:r>
        <w:rPr>
          <w:rFonts w:hint="eastAsia" w:ascii="宋体" w:hAnsi="宋体" w:eastAsia="宋体" w:cs="宋体"/>
          <w:color w:val="auto"/>
          <w:szCs w:val="21"/>
        </w:rPr>
        <w:t>公告期限为3日。</w:t>
      </w:r>
    </w:p>
    <w:p w14:paraId="5305DE8E">
      <w:pPr>
        <w:widowControl/>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九、其他补充事宜：</w:t>
      </w:r>
    </w:p>
    <w:p w14:paraId="436FEC48">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1、投标人或其他利害关系人对本次评标结果如有异议请在公告发布之日起3日内可在平顶山市公共资源交易中心平台上在线向招标人（代理机构）提出质疑（异议）。若有投诉，可在平顶山市公共资源交易中心平台上在线向行政监督部门进行投诉。</w:t>
      </w:r>
    </w:p>
    <w:p w14:paraId="17D6D90C">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2、该公告已同步至“平顶山市公共资源交易中心微信公众号”，可通过公众号中的服务栏目进行查阅”。</w:t>
      </w:r>
    </w:p>
    <w:p w14:paraId="5A6F44AA">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3、监督部门：</w:t>
      </w:r>
    </w:p>
    <w:p w14:paraId="1E13BD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名  称：鲁山县水利局招标采购监督小组</w:t>
      </w:r>
    </w:p>
    <w:p w14:paraId="1B7E35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统一社会信用代码：114104230054880337</w:t>
      </w:r>
    </w:p>
    <w:p w14:paraId="13713B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联系电话：0375-5062113    联系人：张先生</w:t>
      </w:r>
    </w:p>
    <w:p w14:paraId="0BCAB7A6">
      <w:pPr>
        <w:widowControl/>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十、凡对本次公示内容提出询问，请按以下方式联系：</w:t>
      </w:r>
    </w:p>
    <w:p w14:paraId="088C9E04">
      <w:pPr>
        <w:spacing w:line="360" w:lineRule="auto"/>
        <w:ind w:firstLine="420" w:firstLineChars="200"/>
        <w:rPr>
          <w:rFonts w:hint="eastAsia" w:ascii="宋体" w:hAnsi="宋体" w:eastAsia="宋体" w:cs="宋体"/>
          <w:bCs/>
          <w:color w:val="auto"/>
          <w:sz w:val="21"/>
          <w:szCs w:val="21"/>
          <w:shd w:val="clear" w:color="auto" w:fill="FFFFFF"/>
        </w:rPr>
      </w:pPr>
      <w:r>
        <w:rPr>
          <w:rFonts w:hint="eastAsia" w:ascii="宋体" w:hAnsi="宋体" w:eastAsia="宋体" w:cs="宋体"/>
          <w:bCs/>
          <w:color w:val="auto"/>
          <w:sz w:val="21"/>
          <w:szCs w:val="21"/>
          <w:shd w:val="clear" w:color="auto" w:fill="FFFFFF"/>
          <w:lang w:val="en-US" w:eastAsia="zh-CN"/>
        </w:rPr>
        <w:t>1、</w:t>
      </w:r>
      <w:r>
        <w:rPr>
          <w:rFonts w:hint="eastAsia" w:ascii="宋体" w:hAnsi="宋体" w:eastAsia="宋体" w:cs="宋体"/>
          <w:bCs/>
          <w:color w:val="auto"/>
          <w:sz w:val="21"/>
          <w:szCs w:val="21"/>
          <w:shd w:val="clear" w:color="auto" w:fill="FFFFFF"/>
        </w:rPr>
        <w:t>采购人信息</w:t>
      </w:r>
    </w:p>
    <w:p w14:paraId="273FD594">
      <w:pPr>
        <w:spacing w:line="360" w:lineRule="auto"/>
        <w:ind w:firstLine="420" w:firstLineChars="200"/>
        <w:rPr>
          <w:rFonts w:hint="eastAsia" w:ascii="宋体" w:hAnsi="宋体" w:eastAsia="宋体" w:cs="宋体"/>
          <w:bCs/>
          <w:color w:val="auto"/>
          <w:sz w:val="21"/>
          <w:szCs w:val="21"/>
          <w:shd w:val="clear" w:color="auto" w:fill="FFFFFF"/>
          <w:lang w:eastAsia="zh-CN"/>
        </w:rPr>
      </w:pPr>
      <w:r>
        <w:rPr>
          <w:rFonts w:hint="eastAsia" w:ascii="宋体" w:hAnsi="宋体" w:eastAsia="宋体" w:cs="宋体"/>
          <w:bCs/>
          <w:color w:val="auto"/>
          <w:sz w:val="21"/>
          <w:szCs w:val="21"/>
          <w:shd w:val="clear" w:color="auto" w:fill="FFFFFF"/>
        </w:rPr>
        <w:t>名称：</w:t>
      </w:r>
      <w:r>
        <w:rPr>
          <w:rFonts w:hint="eastAsia" w:ascii="宋体" w:hAnsi="宋体" w:eastAsia="宋体" w:cs="宋体"/>
          <w:bCs/>
          <w:color w:val="auto"/>
          <w:sz w:val="21"/>
          <w:szCs w:val="21"/>
          <w:shd w:val="clear" w:color="auto" w:fill="FFFFFF"/>
          <w:lang w:eastAsia="zh-CN"/>
        </w:rPr>
        <w:t>鲁山县水利局</w:t>
      </w:r>
    </w:p>
    <w:p w14:paraId="48F4FEC7">
      <w:pPr>
        <w:spacing w:line="360" w:lineRule="auto"/>
        <w:ind w:firstLine="420" w:firstLineChars="200"/>
        <w:rPr>
          <w:rFonts w:hint="eastAsia" w:ascii="宋体" w:hAnsi="宋体" w:eastAsia="宋体" w:cs="宋体"/>
          <w:bCs/>
          <w:color w:val="auto"/>
          <w:sz w:val="21"/>
          <w:szCs w:val="21"/>
          <w:shd w:val="clear" w:color="auto" w:fill="FFFFFF"/>
          <w:lang w:eastAsia="zh-CN"/>
        </w:rPr>
      </w:pPr>
      <w:r>
        <w:rPr>
          <w:rFonts w:hint="eastAsia" w:ascii="宋体" w:hAnsi="宋体" w:eastAsia="宋体" w:cs="宋体"/>
          <w:bCs/>
          <w:color w:val="auto"/>
          <w:sz w:val="21"/>
          <w:szCs w:val="21"/>
          <w:shd w:val="clear" w:color="auto" w:fill="FFFFFF"/>
        </w:rPr>
        <w:t>地址：</w:t>
      </w:r>
      <w:r>
        <w:rPr>
          <w:rFonts w:hint="eastAsia" w:ascii="宋体" w:hAnsi="宋体" w:eastAsia="宋体" w:cs="宋体"/>
          <w:bCs/>
          <w:color w:val="auto"/>
          <w:sz w:val="21"/>
          <w:szCs w:val="21"/>
          <w:shd w:val="clear" w:color="auto" w:fill="FFFFFF"/>
          <w:lang w:eastAsia="zh-CN"/>
        </w:rPr>
        <w:t>平顶山市鲁山县人民路东段80号</w:t>
      </w:r>
    </w:p>
    <w:p w14:paraId="56405885">
      <w:pPr>
        <w:spacing w:line="360" w:lineRule="auto"/>
        <w:ind w:firstLine="420" w:firstLineChars="200"/>
        <w:rPr>
          <w:rFonts w:hint="eastAsia" w:ascii="宋体" w:hAnsi="宋体" w:eastAsia="宋体" w:cs="宋体"/>
          <w:bCs/>
          <w:color w:val="auto"/>
          <w:sz w:val="21"/>
          <w:szCs w:val="21"/>
          <w:shd w:val="clear" w:color="auto" w:fill="FFFFFF"/>
        </w:rPr>
      </w:pPr>
      <w:r>
        <w:rPr>
          <w:rFonts w:hint="eastAsia" w:ascii="宋体" w:hAnsi="宋体" w:eastAsia="宋体" w:cs="宋体"/>
          <w:bCs/>
          <w:color w:val="auto"/>
          <w:sz w:val="21"/>
          <w:szCs w:val="21"/>
          <w:shd w:val="clear" w:color="auto" w:fill="FFFFFF"/>
        </w:rPr>
        <w:t>联系人：</w:t>
      </w:r>
      <w:r>
        <w:rPr>
          <w:rFonts w:hint="eastAsia" w:ascii="宋体" w:hAnsi="宋体" w:eastAsia="宋体" w:cs="宋体"/>
          <w:bCs/>
          <w:color w:val="auto"/>
          <w:sz w:val="21"/>
          <w:szCs w:val="21"/>
          <w:shd w:val="clear" w:color="auto" w:fill="FFFFFF"/>
          <w:lang w:eastAsia="zh-CN"/>
        </w:rPr>
        <w:t>谢</w:t>
      </w:r>
      <w:r>
        <w:rPr>
          <w:rFonts w:hint="eastAsia" w:ascii="宋体" w:hAnsi="宋体" w:eastAsia="宋体" w:cs="宋体"/>
          <w:bCs/>
          <w:color w:val="auto"/>
          <w:sz w:val="21"/>
          <w:szCs w:val="21"/>
          <w:shd w:val="clear" w:color="auto" w:fill="FFFFFF"/>
        </w:rPr>
        <w:t>先生</w:t>
      </w:r>
    </w:p>
    <w:p w14:paraId="56A3E90D">
      <w:pPr>
        <w:spacing w:line="360" w:lineRule="auto"/>
        <w:ind w:firstLine="420" w:firstLineChars="200"/>
        <w:rPr>
          <w:rFonts w:hint="eastAsia" w:ascii="宋体" w:hAnsi="宋体" w:eastAsia="宋体" w:cs="宋体"/>
          <w:bCs/>
          <w:color w:val="auto"/>
          <w:sz w:val="21"/>
          <w:szCs w:val="21"/>
          <w:shd w:val="clear" w:color="auto" w:fill="FFFFFF"/>
        </w:rPr>
      </w:pPr>
      <w:r>
        <w:rPr>
          <w:rFonts w:hint="eastAsia" w:ascii="宋体" w:hAnsi="宋体" w:eastAsia="宋体" w:cs="宋体"/>
          <w:bCs/>
          <w:color w:val="auto"/>
          <w:sz w:val="21"/>
          <w:szCs w:val="21"/>
          <w:shd w:val="clear" w:color="auto" w:fill="FFFFFF"/>
        </w:rPr>
        <w:t>联系电话：</w:t>
      </w:r>
      <w:r>
        <w:rPr>
          <w:rFonts w:hint="eastAsia" w:ascii="宋体" w:hAnsi="宋体" w:eastAsia="宋体" w:cs="宋体"/>
          <w:bCs/>
          <w:color w:val="auto"/>
          <w:sz w:val="21"/>
          <w:szCs w:val="21"/>
          <w:shd w:val="clear" w:color="auto" w:fill="FFFFFF"/>
          <w:lang w:val="en-US" w:eastAsia="zh-CN"/>
        </w:rPr>
        <w:t>0375-5052552</w:t>
      </w:r>
      <w:r>
        <w:rPr>
          <w:rFonts w:hint="eastAsia" w:ascii="宋体" w:hAnsi="宋体" w:eastAsia="宋体" w:cs="宋体"/>
          <w:bCs/>
          <w:color w:val="auto"/>
          <w:sz w:val="21"/>
          <w:szCs w:val="21"/>
          <w:shd w:val="clear" w:color="auto" w:fill="FFFFFF"/>
        </w:rPr>
        <w:t xml:space="preserve">   </w:t>
      </w:r>
    </w:p>
    <w:p w14:paraId="03E8D199">
      <w:pPr>
        <w:spacing w:line="360" w:lineRule="auto"/>
        <w:ind w:firstLine="420" w:firstLineChars="200"/>
        <w:rPr>
          <w:rFonts w:hint="eastAsia" w:ascii="宋体" w:hAnsi="宋体" w:eastAsia="宋体" w:cs="宋体"/>
          <w:bCs/>
          <w:color w:val="auto"/>
          <w:sz w:val="21"/>
          <w:szCs w:val="21"/>
          <w:shd w:val="clear" w:color="auto" w:fill="FFFFFF"/>
        </w:rPr>
      </w:pPr>
      <w:r>
        <w:rPr>
          <w:rFonts w:hint="eastAsia" w:ascii="宋体" w:hAnsi="宋体" w:eastAsia="宋体" w:cs="宋体"/>
          <w:bCs/>
          <w:color w:val="auto"/>
          <w:sz w:val="21"/>
          <w:szCs w:val="21"/>
          <w:shd w:val="clear" w:color="auto" w:fill="FFFFFF"/>
          <w:lang w:val="en-US" w:eastAsia="zh-CN"/>
        </w:rPr>
        <w:t>2、</w:t>
      </w:r>
      <w:r>
        <w:rPr>
          <w:rFonts w:hint="eastAsia" w:ascii="宋体" w:hAnsi="宋体" w:eastAsia="宋体" w:cs="宋体"/>
          <w:bCs/>
          <w:color w:val="auto"/>
          <w:sz w:val="21"/>
          <w:szCs w:val="21"/>
          <w:shd w:val="clear" w:color="auto" w:fill="FFFFFF"/>
        </w:rPr>
        <w:t>采购代理机构信息</w:t>
      </w:r>
    </w:p>
    <w:p w14:paraId="3DDF4893">
      <w:pPr>
        <w:spacing w:line="360" w:lineRule="auto"/>
        <w:ind w:firstLine="420" w:firstLineChars="200"/>
        <w:rPr>
          <w:rFonts w:hint="eastAsia" w:ascii="宋体" w:hAnsi="宋体" w:eastAsia="宋体" w:cs="宋体"/>
          <w:bCs/>
          <w:color w:val="auto"/>
          <w:sz w:val="21"/>
          <w:szCs w:val="21"/>
          <w:shd w:val="clear" w:color="auto" w:fill="FFFFFF"/>
          <w:lang w:eastAsia="zh-CN"/>
        </w:rPr>
      </w:pPr>
      <w:r>
        <w:rPr>
          <w:rFonts w:hint="eastAsia" w:ascii="宋体" w:hAnsi="宋体" w:eastAsia="宋体" w:cs="宋体"/>
          <w:bCs/>
          <w:color w:val="auto"/>
          <w:sz w:val="21"/>
          <w:szCs w:val="21"/>
          <w:shd w:val="clear" w:color="auto" w:fill="FFFFFF"/>
        </w:rPr>
        <w:t>名称：师梦勘测设计集团有限公司</w:t>
      </w:r>
    </w:p>
    <w:p w14:paraId="7DAED311">
      <w:pPr>
        <w:spacing w:line="360" w:lineRule="auto"/>
        <w:ind w:firstLine="420" w:firstLineChars="200"/>
        <w:rPr>
          <w:rFonts w:hint="eastAsia" w:ascii="宋体" w:hAnsi="宋体" w:eastAsia="宋体" w:cs="宋体"/>
          <w:bCs/>
          <w:color w:val="auto"/>
          <w:sz w:val="21"/>
          <w:szCs w:val="21"/>
          <w:shd w:val="clear" w:color="auto" w:fill="FFFFFF"/>
        </w:rPr>
      </w:pPr>
      <w:r>
        <w:rPr>
          <w:rFonts w:hint="eastAsia" w:ascii="宋体" w:hAnsi="宋体" w:eastAsia="宋体" w:cs="宋体"/>
          <w:bCs/>
          <w:color w:val="auto"/>
          <w:sz w:val="21"/>
          <w:szCs w:val="21"/>
          <w:shd w:val="clear" w:color="auto" w:fill="FFFFFF"/>
        </w:rPr>
        <w:t>地址：河南省平顶山市复兴路与菊香路交叉口向南200米路西</w:t>
      </w:r>
    </w:p>
    <w:p w14:paraId="5B0926BC">
      <w:pPr>
        <w:spacing w:line="360" w:lineRule="auto"/>
        <w:ind w:firstLine="420" w:firstLineChars="200"/>
        <w:rPr>
          <w:rFonts w:hint="eastAsia" w:ascii="宋体" w:hAnsi="宋体" w:eastAsia="宋体" w:cs="宋体"/>
          <w:bCs/>
          <w:color w:val="auto"/>
          <w:sz w:val="21"/>
          <w:szCs w:val="21"/>
          <w:shd w:val="clear" w:color="auto" w:fill="FFFFFF"/>
          <w:lang w:val="en-US" w:eastAsia="zh-CN"/>
        </w:rPr>
      </w:pPr>
      <w:r>
        <w:rPr>
          <w:rFonts w:hint="eastAsia" w:ascii="宋体" w:hAnsi="宋体" w:eastAsia="宋体" w:cs="宋体"/>
          <w:bCs/>
          <w:color w:val="auto"/>
          <w:sz w:val="21"/>
          <w:szCs w:val="21"/>
          <w:shd w:val="clear" w:color="auto" w:fill="FFFFFF"/>
        </w:rPr>
        <w:t>联系人：</w:t>
      </w:r>
      <w:r>
        <w:rPr>
          <w:rFonts w:hint="eastAsia" w:ascii="宋体" w:hAnsi="宋体" w:eastAsia="宋体" w:cs="宋体"/>
          <w:bCs/>
          <w:color w:val="auto"/>
          <w:sz w:val="21"/>
          <w:szCs w:val="21"/>
          <w:shd w:val="clear" w:color="auto" w:fill="FFFFFF"/>
          <w:lang w:val="en-US" w:eastAsia="zh-CN"/>
        </w:rPr>
        <w:t>韩女士</w:t>
      </w:r>
    </w:p>
    <w:p w14:paraId="1A44B742">
      <w:pPr>
        <w:spacing w:line="360" w:lineRule="auto"/>
        <w:ind w:firstLine="420" w:firstLineChars="200"/>
        <w:rPr>
          <w:rFonts w:hint="eastAsia" w:ascii="宋体" w:hAnsi="宋体" w:eastAsia="宋体" w:cs="宋体"/>
          <w:bCs/>
          <w:color w:val="auto"/>
          <w:sz w:val="21"/>
          <w:szCs w:val="21"/>
          <w:shd w:val="clear" w:color="auto" w:fill="FFFFFF"/>
          <w:lang w:val="en-US" w:eastAsia="zh-CN"/>
        </w:rPr>
      </w:pPr>
      <w:r>
        <w:rPr>
          <w:rFonts w:hint="eastAsia" w:ascii="宋体" w:hAnsi="宋体" w:eastAsia="宋体" w:cs="宋体"/>
          <w:bCs/>
          <w:color w:val="auto"/>
          <w:sz w:val="21"/>
          <w:szCs w:val="21"/>
          <w:shd w:val="clear" w:color="auto" w:fill="FFFFFF"/>
        </w:rPr>
        <w:t>联系方式：</w:t>
      </w:r>
      <w:r>
        <w:rPr>
          <w:rFonts w:hint="eastAsia" w:ascii="宋体" w:hAnsi="宋体" w:eastAsia="宋体" w:cs="宋体"/>
          <w:bCs/>
          <w:color w:val="auto"/>
          <w:sz w:val="21"/>
          <w:szCs w:val="21"/>
          <w:shd w:val="clear" w:color="auto" w:fill="FFFFFF"/>
          <w:lang w:val="en-US" w:eastAsia="zh-CN"/>
        </w:rPr>
        <w:t>18737530524</w:t>
      </w:r>
    </w:p>
    <w:p w14:paraId="6FC252CF">
      <w:pPr>
        <w:spacing w:line="360" w:lineRule="auto"/>
        <w:ind w:firstLine="420" w:firstLineChars="200"/>
        <w:rPr>
          <w:rFonts w:hint="eastAsia" w:ascii="宋体" w:hAnsi="宋体" w:eastAsia="宋体" w:cs="宋体"/>
          <w:bCs/>
          <w:color w:val="auto"/>
          <w:sz w:val="21"/>
          <w:szCs w:val="21"/>
          <w:shd w:val="clear" w:color="auto" w:fill="FFFFFF"/>
        </w:rPr>
      </w:pPr>
      <w:r>
        <w:rPr>
          <w:rFonts w:hint="eastAsia" w:ascii="宋体" w:hAnsi="宋体" w:eastAsia="宋体" w:cs="宋体"/>
          <w:bCs/>
          <w:color w:val="auto"/>
          <w:sz w:val="21"/>
          <w:szCs w:val="21"/>
          <w:shd w:val="clear" w:color="auto" w:fill="FFFFFF"/>
          <w:lang w:val="en-US" w:eastAsia="zh-CN"/>
        </w:rPr>
        <w:t>3、</w:t>
      </w:r>
      <w:r>
        <w:rPr>
          <w:rFonts w:hint="eastAsia" w:ascii="宋体" w:hAnsi="宋体" w:eastAsia="宋体" w:cs="宋体"/>
          <w:bCs/>
          <w:color w:val="auto"/>
          <w:sz w:val="21"/>
          <w:szCs w:val="21"/>
          <w:shd w:val="clear" w:color="auto" w:fill="FFFFFF"/>
        </w:rPr>
        <w:t>项目联系方式</w:t>
      </w:r>
    </w:p>
    <w:p w14:paraId="6327908F">
      <w:pPr>
        <w:spacing w:line="360" w:lineRule="auto"/>
        <w:ind w:firstLine="420" w:firstLineChars="200"/>
        <w:rPr>
          <w:rFonts w:hint="eastAsia" w:ascii="宋体" w:hAnsi="宋体" w:eastAsia="宋体" w:cs="宋体"/>
          <w:bCs/>
          <w:color w:val="auto"/>
          <w:sz w:val="21"/>
          <w:szCs w:val="21"/>
          <w:shd w:val="clear" w:color="auto" w:fill="FFFFFF"/>
          <w:lang w:val="en-US" w:eastAsia="zh-CN"/>
        </w:rPr>
      </w:pPr>
      <w:r>
        <w:rPr>
          <w:rFonts w:hint="eastAsia" w:ascii="宋体" w:hAnsi="宋体" w:eastAsia="宋体" w:cs="宋体"/>
          <w:bCs/>
          <w:color w:val="auto"/>
          <w:sz w:val="21"/>
          <w:szCs w:val="21"/>
          <w:shd w:val="clear" w:color="auto" w:fill="FFFFFF"/>
        </w:rPr>
        <w:t>联系人：</w:t>
      </w:r>
      <w:r>
        <w:rPr>
          <w:rFonts w:hint="eastAsia" w:ascii="宋体" w:hAnsi="宋体" w:eastAsia="宋体" w:cs="宋体"/>
          <w:bCs/>
          <w:color w:val="auto"/>
          <w:sz w:val="21"/>
          <w:szCs w:val="21"/>
          <w:shd w:val="clear" w:color="auto" w:fill="FFFFFF"/>
          <w:lang w:val="en-US" w:eastAsia="zh-CN"/>
        </w:rPr>
        <w:t>韩女士</w:t>
      </w:r>
    </w:p>
    <w:p w14:paraId="72497887">
      <w:pPr>
        <w:spacing w:line="360" w:lineRule="auto"/>
        <w:ind w:firstLine="420" w:firstLineChars="200"/>
        <w:rPr>
          <w:rFonts w:hint="eastAsia" w:ascii="宋体" w:hAnsi="宋体" w:eastAsia="宋体" w:cs="宋体"/>
          <w:bCs/>
          <w:color w:val="auto"/>
          <w:sz w:val="21"/>
          <w:szCs w:val="21"/>
          <w:shd w:val="clear" w:color="auto" w:fill="FFFFFF"/>
          <w:lang w:val="en-US" w:eastAsia="zh-CN"/>
        </w:rPr>
      </w:pPr>
      <w:r>
        <w:rPr>
          <w:rFonts w:hint="eastAsia" w:ascii="宋体" w:hAnsi="宋体" w:eastAsia="宋体" w:cs="宋体"/>
          <w:bCs/>
          <w:color w:val="auto"/>
          <w:sz w:val="21"/>
          <w:szCs w:val="21"/>
          <w:shd w:val="clear" w:color="auto" w:fill="FFFFFF"/>
        </w:rPr>
        <w:t>联系方式：</w:t>
      </w:r>
      <w:r>
        <w:rPr>
          <w:rFonts w:hint="eastAsia" w:ascii="宋体" w:hAnsi="宋体" w:eastAsia="宋体" w:cs="宋体"/>
          <w:bCs/>
          <w:color w:val="auto"/>
          <w:sz w:val="21"/>
          <w:szCs w:val="21"/>
          <w:shd w:val="clear" w:color="auto" w:fill="FFFFFF"/>
          <w:lang w:val="en-US" w:eastAsia="zh-CN"/>
        </w:rPr>
        <w:t>18737530524</w:t>
      </w:r>
    </w:p>
    <w:p w14:paraId="38501B78">
      <w:pPr>
        <w:spacing w:line="360" w:lineRule="auto"/>
        <w:ind w:firstLine="420" w:firstLineChars="200"/>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 xml:space="preserve">                                    </w:t>
      </w:r>
    </w:p>
    <w:p w14:paraId="7E0EC042">
      <w:pPr>
        <w:spacing w:line="360" w:lineRule="auto"/>
        <w:jc w:val="right"/>
        <w:rPr>
          <w:rFonts w:hint="eastAsia" w:ascii="宋体" w:hAnsi="宋体" w:eastAsia="宋体" w:cs="宋体"/>
          <w:bCs/>
          <w:color w:val="auto"/>
          <w:szCs w:val="21"/>
          <w:shd w:val="clear" w:color="auto" w:fill="FFFFFF"/>
        </w:rPr>
      </w:pPr>
      <w:r>
        <w:rPr>
          <w:rFonts w:hint="eastAsia" w:ascii="宋体" w:hAnsi="宋体" w:eastAsia="宋体" w:cs="宋体"/>
          <w:bCs/>
          <w:color w:val="auto"/>
          <w:szCs w:val="21"/>
          <w:shd w:val="clear" w:color="auto" w:fill="FFFFFF"/>
        </w:rPr>
        <w:t>2025年0</w:t>
      </w:r>
      <w:r>
        <w:rPr>
          <w:rFonts w:hint="eastAsia" w:ascii="宋体" w:hAnsi="宋体" w:eastAsia="宋体" w:cs="宋体"/>
          <w:bCs/>
          <w:color w:val="auto"/>
          <w:szCs w:val="21"/>
          <w:shd w:val="clear" w:color="auto" w:fill="FFFFFF"/>
          <w:lang w:val="en-US" w:eastAsia="zh-CN"/>
        </w:rPr>
        <w:t>9</w:t>
      </w:r>
      <w:r>
        <w:rPr>
          <w:rFonts w:hint="eastAsia" w:ascii="宋体" w:hAnsi="宋体" w:eastAsia="宋体" w:cs="宋体"/>
          <w:bCs/>
          <w:color w:val="auto"/>
          <w:szCs w:val="21"/>
          <w:shd w:val="clear" w:color="auto" w:fill="FFFFFF"/>
        </w:rPr>
        <w:t>月</w:t>
      </w:r>
      <w:r>
        <w:rPr>
          <w:rFonts w:hint="eastAsia" w:ascii="宋体" w:hAnsi="宋体" w:eastAsia="宋体" w:cs="宋体"/>
          <w:bCs/>
          <w:color w:val="auto"/>
          <w:szCs w:val="21"/>
          <w:shd w:val="clear" w:color="auto" w:fill="FFFFFF"/>
          <w:lang w:val="en-US" w:eastAsia="zh-CN"/>
        </w:rPr>
        <w:t>05</w:t>
      </w:r>
      <w:bookmarkStart w:id="0" w:name="_GoBack"/>
      <w:bookmarkEnd w:id="0"/>
      <w:r>
        <w:rPr>
          <w:rFonts w:hint="eastAsia" w:ascii="宋体" w:hAnsi="宋体" w:eastAsia="宋体" w:cs="宋体"/>
          <w:bCs/>
          <w:color w:val="auto"/>
          <w:szCs w:val="21"/>
          <w:shd w:val="clear" w:color="auto" w:fill="FFFFFF"/>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NmY2YTUxN2RlMDNlOWM5NzM4ODhhNWJkMDBiMWIifQ=="/>
  </w:docVars>
  <w:rsids>
    <w:rsidRoot w:val="009C58F3"/>
    <w:rsid w:val="00004AB0"/>
    <w:rsid w:val="00073563"/>
    <w:rsid w:val="00073AE3"/>
    <w:rsid w:val="00077D03"/>
    <w:rsid w:val="000829D5"/>
    <w:rsid w:val="00083463"/>
    <w:rsid w:val="00093A92"/>
    <w:rsid w:val="000B2E0E"/>
    <w:rsid w:val="000D5282"/>
    <w:rsid w:val="000E286A"/>
    <w:rsid w:val="000F238A"/>
    <w:rsid w:val="00123B54"/>
    <w:rsid w:val="001455DE"/>
    <w:rsid w:val="00147390"/>
    <w:rsid w:val="00165279"/>
    <w:rsid w:val="00183E97"/>
    <w:rsid w:val="00184A80"/>
    <w:rsid w:val="00186684"/>
    <w:rsid w:val="001C6B33"/>
    <w:rsid w:val="001E3783"/>
    <w:rsid w:val="00222E2C"/>
    <w:rsid w:val="0022582C"/>
    <w:rsid w:val="00237471"/>
    <w:rsid w:val="0024621A"/>
    <w:rsid w:val="00260EF2"/>
    <w:rsid w:val="002A70A4"/>
    <w:rsid w:val="002E736A"/>
    <w:rsid w:val="002F2C69"/>
    <w:rsid w:val="00302DDE"/>
    <w:rsid w:val="00346DE3"/>
    <w:rsid w:val="00356F0B"/>
    <w:rsid w:val="003665DE"/>
    <w:rsid w:val="00375CAB"/>
    <w:rsid w:val="00392CC0"/>
    <w:rsid w:val="003C61B3"/>
    <w:rsid w:val="003C6B58"/>
    <w:rsid w:val="003C7276"/>
    <w:rsid w:val="003E10F4"/>
    <w:rsid w:val="004107CF"/>
    <w:rsid w:val="004258F8"/>
    <w:rsid w:val="00433B18"/>
    <w:rsid w:val="00442587"/>
    <w:rsid w:val="0045570E"/>
    <w:rsid w:val="00466A94"/>
    <w:rsid w:val="004718FF"/>
    <w:rsid w:val="004A61A8"/>
    <w:rsid w:val="004B54F3"/>
    <w:rsid w:val="004D5E53"/>
    <w:rsid w:val="004D744D"/>
    <w:rsid w:val="00500397"/>
    <w:rsid w:val="00503A7D"/>
    <w:rsid w:val="00503D0E"/>
    <w:rsid w:val="00503EE0"/>
    <w:rsid w:val="005058B8"/>
    <w:rsid w:val="005372CB"/>
    <w:rsid w:val="00572D70"/>
    <w:rsid w:val="00576244"/>
    <w:rsid w:val="005801E4"/>
    <w:rsid w:val="00582A74"/>
    <w:rsid w:val="0059744C"/>
    <w:rsid w:val="005D1309"/>
    <w:rsid w:val="005D4BBC"/>
    <w:rsid w:val="005F4F86"/>
    <w:rsid w:val="006344E7"/>
    <w:rsid w:val="00644270"/>
    <w:rsid w:val="0065161F"/>
    <w:rsid w:val="00666397"/>
    <w:rsid w:val="0069226F"/>
    <w:rsid w:val="0069574F"/>
    <w:rsid w:val="006957E7"/>
    <w:rsid w:val="006B65D8"/>
    <w:rsid w:val="006E4C07"/>
    <w:rsid w:val="00707102"/>
    <w:rsid w:val="00723434"/>
    <w:rsid w:val="00734342"/>
    <w:rsid w:val="007356B5"/>
    <w:rsid w:val="00764B9D"/>
    <w:rsid w:val="0078096A"/>
    <w:rsid w:val="00794BF5"/>
    <w:rsid w:val="007A1DD9"/>
    <w:rsid w:val="007B4883"/>
    <w:rsid w:val="007C3D6E"/>
    <w:rsid w:val="00810F58"/>
    <w:rsid w:val="0082689B"/>
    <w:rsid w:val="00855F72"/>
    <w:rsid w:val="00882057"/>
    <w:rsid w:val="00891FB4"/>
    <w:rsid w:val="008B5250"/>
    <w:rsid w:val="008F77D8"/>
    <w:rsid w:val="0095757E"/>
    <w:rsid w:val="009816FA"/>
    <w:rsid w:val="009A3325"/>
    <w:rsid w:val="009B736A"/>
    <w:rsid w:val="009C28E6"/>
    <w:rsid w:val="009C58F3"/>
    <w:rsid w:val="009D6F2E"/>
    <w:rsid w:val="00A06E81"/>
    <w:rsid w:val="00A2201A"/>
    <w:rsid w:val="00A358D2"/>
    <w:rsid w:val="00A36CD0"/>
    <w:rsid w:val="00A4322F"/>
    <w:rsid w:val="00A436E4"/>
    <w:rsid w:val="00A6447A"/>
    <w:rsid w:val="00AD6908"/>
    <w:rsid w:val="00AF7BBC"/>
    <w:rsid w:val="00B01D6F"/>
    <w:rsid w:val="00B37143"/>
    <w:rsid w:val="00B37C59"/>
    <w:rsid w:val="00B44154"/>
    <w:rsid w:val="00B76A23"/>
    <w:rsid w:val="00BD0367"/>
    <w:rsid w:val="00BD1562"/>
    <w:rsid w:val="00BF792A"/>
    <w:rsid w:val="00C01D07"/>
    <w:rsid w:val="00C15543"/>
    <w:rsid w:val="00C265CF"/>
    <w:rsid w:val="00C832D2"/>
    <w:rsid w:val="00C90F0F"/>
    <w:rsid w:val="00C96F13"/>
    <w:rsid w:val="00CC53CD"/>
    <w:rsid w:val="00CD043C"/>
    <w:rsid w:val="00CD75DD"/>
    <w:rsid w:val="00D04F87"/>
    <w:rsid w:val="00D143C0"/>
    <w:rsid w:val="00D34137"/>
    <w:rsid w:val="00D56900"/>
    <w:rsid w:val="00D65D79"/>
    <w:rsid w:val="00D66363"/>
    <w:rsid w:val="00D66C88"/>
    <w:rsid w:val="00D70562"/>
    <w:rsid w:val="00D831FA"/>
    <w:rsid w:val="00D9105B"/>
    <w:rsid w:val="00DA4D47"/>
    <w:rsid w:val="00DC0431"/>
    <w:rsid w:val="00DD5139"/>
    <w:rsid w:val="00DD5938"/>
    <w:rsid w:val="00DF5BCC"/>
    <w:rsid w:val="00E0486A"/>
    <w:rsid w:val="00E24D2D"/>
    <w:rsid w:val="00E3662D"/>
    <w:rsid w:val="00E42527"/>
    <w:rsid w:val="00E5234D"/>
    <w:rsid w:val="00EA1E02"/>
    <w:rsid w:val="00ED45EB"/>
    <w:rsid w:val="00EE7930"/>
    <w:rsid w:val="00EF2B07"/>
    <w:rsid w:val="00F03EBD"/>
    <w:rsid w:val="00F506D8"/>
    <w:rsid w:val="00F571C4"/>
    <w:rsid w:val="00F62CDE"/>
    <w:rsid w:val="00F71C84"/>
    <w:rsid w:val="00F844C1"/>
    <w:rsid w:val="00FD1720"/>
    <w:rsid w:val="029F2DC9"/>
    <w:rsid w:val="04DF5F2E"/>
    <w:rsid w:val="05CD1C2A"/>
    <w:rsid w:val="067351F7"/>
    <w:rsid w:val="06AE3E0A"/>
    <w:rsid w:val="06F468C7"/>
    <w:rsid w:val="07E86EA8"/>
    <w:rsid w:val="084E1401"/>
    <w:rsid w:val="08DA7138"/>
    <w:rsid w:val="0B4F2497"/>
    <w:rsid w:val="0BEE6E15"/>
    <w:rsid w:val="0C0369A6"/>
    <w:rsid w:val="0F4672D5"/>
    <w:rsid w:val="0F6459AD"/>
    <w:rsid w:val="0F87344A"/>
    <w:rsid w:val="10486F36"/>
    <w:rsid w:val="114E421F"/>
    <w:rsid w:val="1191235E"/>
    <w:rsid w:val="18282A58"/>
    <w:rsid w:val="18786026"/>
    <w:rsid w:val="18B71E2E"/>
    <w:rsid w:val="1B617245"/>
    <w:rsid w:val="1C133EA3"/>
    <w:rsid w:val="1C493F61"/>
    <w:rsid w:val="1C7A236C"/>
    <w:rsid w:val="1DD27A27"/>
    <w:rsid w:val="1F2E54EC"/>
    <w:rsid w:val="1F73246E"/>
    <w:rsid w:val="201F1463"/>
    <w:rsid w:val="2188552B"/>
    <w:rsid w:val="23256DAA"/>
    <w:rsid w:val="2355143D"/>
    <w:rsid w:val="2435135E"/>
    <w:rsid w:val="24FA101F"/>
    <w:rsid w:val="25E62821"/>
    <w:rsid w:val="269404CF"/>
    <w:rsid w:val="27AE3812"/>
    <w:rsid w:val="27EE1E60"/>
    <w:rsid w:val="28812F5A"/>
    <w:rsid w:val="28D252DE"/>
    <w:rsid w:val="2933688A"/>
    <w:rsid w:val="2A0E4CDC"/>
    <w:rsid w:val="2A16744D"/>
    <w:rsid w:val="2A342519"/>
    <w:rsid w:val="2BFA5278"/>
    <w:rsid w:val="2DA37249"/>
    <w:rsid w:val="2E2365F3"/>
    <w:rsid w:val="2EF76368"/>
    <w:rsid w:val="2FD302BA"/>
    <w:rsid w:val="32901087"/>
    <w:rsid w:val="345A1D7B"/>
    <w:rsid w:val="350B1FFF"/>
    <w:rsid w:val="366A6C0D"/>
    <w:rsid w:val="373D070E"/>
    <w:rsid w:val="383E473E"/>
    <w:rsid w:val="396F7054"/>
    <w:rsid w:val="3BB24F70"/>
    <w:rsid w:val="3C380875"/>
    <w:rsid w:val="3C3B6FA3"/>
    <w:rsid w:val="3D216E8E"/>
    <w:rsid w:val="3D9F77A8"/>
    <w:rsid w:val="3E0055CC"/>
    <w:rsid w:val="3E8023E6"/>
    <w:rsid w:val="3EDB1EAC"/>
    <w:rsid w:val="3F0E3630"/>
    <w:rsid w:val="3FAC4683"/>
    <w:rsid w:val="415D3E87"/>
    <w:rsid w:val="42EA3629"/>
    <w:rsid w:val="44114AB5"/>
    <w:rsid w:val="447369E4"/>
    <w:rsid w:val="44DA6634"/>
    <w:rsid w:val="45C85647"/>
    <w:rsid w:val="464E1FF0"/>
    <w:rsid w:val="46D00C57"/>
    <w:rsid w:val="493D634C"/>
    <w:rsid w:val="4BBA3C84"/>
    <w:rsid w:val="4DA35DAA"/>
    <w:rsid w:val="4F863DEF"/>
    <w:rsid w:val="4FD27820"/>
    <w:rsid w:val="4FD60B72"/>
    <w:rsid w:val="5261158D"/>
    <w:rsid w:val="52EA7E7B"/>
    <w:rsid w:val="55B17EA6"/>
    <w:rsid w:val="57034309"/>
    <w:rsid w:val="579445C5"/>
    <w:rsid w:val="579B705F"/>
    <w:rsid w:val="59B241EC"/>
    <w:rsid w:val="5B022F52"/>
    <w:rsid w:val="5B0B62AA"/>
    <w:rsid w:val="5B10566E"/>
    <w:rsid w:val="5C3B31D9"/>
    <w:rsid w:val="5CCA5DCD"/>
    <w:rsid w:val="5D137698"/>
    <w:rsid w:val="5ED52E57"/>
    <w:rsid w:val="617A7CE6"/>
    <w:rsid w:val="63AA328D"/>
    <w:rsid w:val="64680FC0"/>
    <w:rsid w:val="648D1ADE"/>
    <w:rsid w:val="666A0329"/>
    <w:rsid w:val="68EA74FF"/>
    <w:rsid w:val="69FD7706"/>
    <w:rsid w:val="6A8C6E2F"/>
    <w:rsid w:val="6A971908"/>
    <w:rsid w:val="6AD070B7"/>
    <w:rsid w:val="6B99520C"/>
    <w:rsid w:val="6DA43515"/>
    <w:rsid w:val="6DE14879"/>
    <w:rsid w:val="71854266"/>
    <w:rsid w:val="71A072F4"/>
    <w:rsid w:val="72275320"/>
    <w:rsid w:val="72E93266"/>
    <w:rsid w:val="741C0022"/>
    <w:rsid w:val="7431366F"/>
    <w:rsid w:val="74744A68"/>
    <w:rsid w:val="76E557A9"/>
    <w:rsid w:val="7736177B"/>
    <w:rsid w:val="77374CA5"/>
    <w:rsid w:val="782A4F3F"/>
    <w:rsid w:val="78743289"/>
    <w:rsid w:val="78CD1BC9"/>
    <w:rsid w:val="78FA19E0"/>
    <w:rsid w:val="79116D2A"/>
    <w:rsid w:val="79791F2A"/>
    <w:rsid w:val="7A17526F"/>
    <w:rsid w:val="7A287E87"/>
    <w:rsid w:val="7A4D1FE3"/>
    <w:rsid w:val="7EE5339C"/>
    <w:rsid w:val="7FA85461"/>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2"/>
    <w:basedOn w:val="1"/>
    <w:qFormat/>
    <w:uiPriority w:val="0"/>
    <w:pPr>
      <w:spacing w:after="120" w:line="480" w:lineRule="auto"/>
    </w:pPr>
    <w:rPr>
      <w:szCs w:val="24"/>
    </w:rPr>
  </w:style>
  <w:style w:type="paragraph" w:styleId="4">
    <w:name w:val="Body Text"/>
    <w:basedOn w:val="1"/>
    <w:next w:val="1"/>
    <w:qFormat/>
    <w:uiPriority w:val="0"/>
    <w:pPr>
      <w:adjustRightInd w:val="0"/>
      <w:spacing w:after="60" w:line="360" w:lineRule="atLeast"/>
      <w:ind w:left="72" w:leftChars="30" w:right="30" w:rightChars="30"/>
      <w:jc w:val="center"/>
      <w:textAlignment w:val="baseline"/>
    </w:pPr>
    <w:rPr>
      <w:sz w:val="20"/>
      <w:szCs w:val="20"/>
    </w:rPr>
  </w:style>
  <w:style w:type="paragraph" w:styleId="5">
    <w:name w:val="Body Text Indent"/>
    <w:basedOn w:val="1"/>
    <w:next w:val="1"/>
    <w:qFormat/>
    <w:uiPriority w:val="0"/>
    <w:pPr>
      <w:spacing w:after="120"/>
      <w:ind w:left="420" w:leftChars="200"/>
    </w:pPr>
    <w:rPr>
      <w:sz w:val="20"/>
      <w:szCs w:val="24"/>
    </w:rPr>
  </w:style>
  <w:style w:type="paragraph" w:styleId="6">
    <w:name w:val="Balloon Text"/>
    <w:basedOn w:val="1"/>
    <w:link w:val="25"/>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4"/>
    <w:semiHidden/>
    <w:unhideWhenUsed/>
    <w:qFormat/>
    <w:uiPriority w:val="99"/>
    <w:pPr>
      <w:snapToGrid w:val="0"/>
      <w:jc w:val="left"/>
    </w:pPr>
    <w:rPr>
      <w:sz w:val="18"/>
      <w:szCs w:val="18"/>
    </w:rPr>
  </w:style>
  <w:style w:type="paragraph" w:styleId="10">
    <w:name w:val="Normal (Web)"/>
    <w:basedOn w:val="1"/>
    <w:next w:val="1"/>
    <w:unhideWhenUsed/>
    <w:qFormat/>
    <w:uiPriority w:val="99"/>
    <w:pPr>
      <w:jc w:val="left"/>
    </w:pPr>
    <w:rPr>
      <w:rFonts w:cs="Times New Roman"/>
      <w:kern w:val="0"/>
      <w:sz w:val="24"/>
    </w:rPr>
  </w:style>
  <w:style w:type="paragraph" w:styleId="11">
    <w:name w:val="Body Text First Indent"/>
    <w:basedOn w:val="4"/>
    <w:next w:val="12"/>
    <w:unhideWhenUsed/>
    <w:qFormat/>
    <w:uiPriority w:val="99"/>
    <w:pPr>
      <w:adjustRightInd/>
      <w:spacing w:after="120" w:line="240" w:lineRule="auto"/>
      <w:ind w:left="0" w:leftChars="0" w:right="0" w:rightChars="0" w:firstLine="420" w:firstLineChars="100"/>
      <w:jc w:val="both"/>
      <w:textAlignment w:val="auto"/>
    </w:pPr>
    <w:rPr>
      <w:sz w:val="21"/>
      <w:szCs w:val="24"/>
    </w:rPr>
  </w:style>
  <w:style w:type="paragraph" w:styleId="12">
    <w:name w:val="Body Text First Indent 2"/>
    <w:basedOn w:val="5"/>
    <w:next w:val="2"/>
    <w:qFormat/>
    <w:uiPriority w:val="0"/>
    <w:pPr>
      <w:ind w:firstLine="420"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u w:val="none"/>
    </w:rPr>
  </w:style>
  <w:style w:type="character" w:styleId="18">
    <w:name w:val="line number"/>
    <w:basedOn w:val="15"/>
    <w:semiHidden/>
    <w:unhideWhenUsed/>
    <w:qFormat/>
    <w:uiPriority w:val="99"/>
  </w:style>
  <w:style w:type="character" w:styleId="19">
    <w:name w:val="Hyperlink"/>
    <w:basedOn w:val="15"/>
    <w:semiHidden/>
    <w:unhideWhenUsed/>
    <w:qFormat/>
    <w:uiPriority w:val="99"/>
    <w:rPr>
      <w:color w:val="0000FF"/>
      <w:u w:val="none"/>
    </w:rPr>
  </w:style>
  <w:style w:type="character" w:styleId="20">
    <w:name w:val="footnote reference"/>
    <w:basedOn w:val="15"/>
    <w:semiHidden/>
    <w:unhideWhenUsed/>
    <w:qFormat/>
    <w:uiPriority w:val="99"/>
    <w:rPr>
      <w:vertAlign w:val="superscript"/>
    </w:rPr>
  </w:style>
  <w:style w:type="paragraph" w:customStyle="1" w:styleId="21">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22">
    <w:name w:val="页眉 Char"/>
    <w:basedOn w:val="15"/>
    <w:link w:val="8"/>
    <w:qFormat/>
    <w:uiPriority w:val="99"/>
    <w:rPr>
      <w:sz w:val="18"/>
      <w:szCs w:val="18"/>
    </w:rPr>
  </w:style>
  <w:style w:type="character" w:customStyle="1" w:styleId="23">
    <w:name w:val="页脚 Char"/>
    <w:basedOn w:val="15"/>
    <w:link w:val="7"/>
    <w:qFormat/>
    <w:uiPriority w:val="99"/>
    <w:rPr>
      <w:sz w:val="18"/>
      <w:szCs w:val="18"/>
    </w:rPr>
  </w:style>
  <w:style w:type="character" w:customStyle="1" w:styleId="24">
    <w:name w:val="脚注文本 Char"/>
    <w:basedOn w:val="15"/>
    <w:link w:val="9"/>
    <w:semiHidden/>
    <w:qFormat/>
    <w:uiPriority w:val="99"/>
    <w:rPr>
      <w:sz w:val="18"/>
      <w:szCs w:val="18"/>
    </w:rPr>
  </w:style>
  <w:style w:type="character" w:customStyle="1" w:styleId="25">
    <w:name w:val="批注框文本 Char"/>
    <w:basedOn w:val="15"/>
    <w:link w:val="6"/>
    <w:semiHidden/>
    <w:qFormat/>
    <w:uiPriority w:val="99"/>
    <w:rPr>
      <w:sz w:val="18"/>
      <w:szCs w:val="18"/>
    </w:rPr>
  </w:style>
  <w:style w:type="paragraph" w:styleId="26">
    <w:name w:val="List Paragraph"/>
    <w:basedOn w:val="1"/>
    <w:unhideWhenUsed/>
    <w:qFormat/>
    <w:uiPriority w:val="99"/>
    <w:pPr>
      <w:ind w:firstLine="420" w:firstLineChars="200"/>
    </w:pPr>
  </w:style>
  <w:style w:type="character" w:customStyle="1" w:styleId="27">
    <w:name w:val="gb-jt"/>
    <w:basedOn w:val="15"/>
    <w:qFormat/>
    <w:uiPriority w:val="0"/>
  </w:style>
  <w:style w:type="character" w:customStyle="1" w:styleId="28">
    <w:name w:val="a_p_3"/>
    <w:basedOn w:val="15"/>
    <w:qFormat/>
    <w:uiPriority w:val="0"/>
    <w:rPr>
      <w:sz w:val="27"/>
      <w:szCs w:val="27"/>
    </w:rPr>
  </w:style>
  <w:style w:type="character" w:customStyle="1" w:styleId="29">
    <w:name w:val="exap"/>
    <w:basedOn w:val="15"/>
    <w:qFormat/>
    <w:uiPriority w:val="0"/>
    <w:rPr>
      <w:sz w:val="27"/>
      <w:szCs w:val="27"/>
    </w:rPr>
  </w:style>
  <w:style w:type="character" w:customStyle="1" w:styleId="30">
    <w:name w:val="a_p_1"/>
    <w:basedOn w:val="15"/>
    <w:qFormat/>
    <w:uiPriority w:val="0"/>
    <w:rPr>
      <w:sz w:val="27"/>
      <w:szCs w:val="27"/>
    </w:rPr>
  </w:style>
  <w:style w:type="character" w:customStyle="1" w:styleId="31">
    <w:name w:val="a_p_2"/>
    <w:basedOn w:val="15"/>
    <w:qFormat/>
    <w:uiPriority w:val="0"/>
    <w:rPr>
      <w:sz w:val="27"/>
      <w:szCs w:val="27"/>
    </w:rPr>
  </w:style>
  <w:style w:type="character" w:customStyle="1" w:styleId="32">
    <w:name w:val="a_p_21"/>
    <w:basedOn w:val="15"/>
    <w:qFormat/>
    <w:uiPriority w:val="0"/>
  </w:style>
  <w:style w:type="character" w:customStyle="1" w:styleId="33">
    <w:name w:val="ul_li_a_1"/>
    <w:basedOn w:val="15"/>
    <w:qFormat/>
    <w:uiPriority w:val="0"/>
    <w:rPr>
      <w:b/>
      <w:bCs/>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3E9DE-D83C-410C-827A-31E86A2F5817}">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1642</Words>
  <Characters>1846</Characters>
  <Lines>23</Lines>
  <Paragraphs>6</Paragraphs>
  <TotalTime>17</TotalTime>
  <ScaleCrop>false</ScaleCrop>
  <LinksUpToDate>false</LinksUpToDate>
  <CharactersWithSpaces>1952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2021-11-22T07:26:00Z</dcterms:created>
  <dc:creator>河南易采工程管理有限公司:郭恩聪</dc:creator>
  <cp:lastModifiedBy>宋雨沥</cp:lastModifiedBy>
  <cp:lastPrinted>2025-09-05T01:08:00Z</cp:lastPrinted>
  <dcterms:modified xsi:type="dcterms:W3CDTF">2025-09-05T07:04:33Z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E5BACF21D10B4890B171F3DBF9A4181C</vt:lpwstr>
  </property>
  <property fmtid="{D5CDD505-2E9C-101B-9397-08002B2CF9AE}" pid="4" name="KSOTemplateDocerSaveRecord">
    <vt:lpwstr>eyJoZGlkIjoiNmQ5YmFiM2JlYmIzNjA3YWJhMzRjYTZlNDdkZThjZDQiLCJ1c2VySWQiOiIzOTU4ODUzOTMifQ==</vt:lpwstr>
  </property>
</Properties>
</file>